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79F73A6" w:rsidR="00DC5180" w:rsidRPr="00D16E06" w:rsidRDefault="00E73A82" w:rsidP="00DC5180">
      <w:pPr>
        <w:pStyle w:val="CRCoverPage"/>
        <w:tabs>
          <w:tab w:val="right" w:pos="9639"/>
        </w:tabs>
        <w:spacing w:after="0"/>
        <w:rPr>
          <w:b/>
          <w:noProof/>
          <w:sz w:val="24"/>
          <w:lang w:eastAsia="ja-JP"/>
        </w:rPr>
      </w:pPr>
      <w:bookmarkStart w:id="0" w:name="_Hlk514061252"/>
      <w:r w:rsidRPr="00D16E06">
        <w:rPr>
          <w:b/>
          <w:noProof/>
          <w:sz w:val="24"/>
        </w:rPr>
        <w:t>3</w:t>
      </w:r>
      <w:r w:rsidR="00DC5180" w:rsidRPr="00D16E06">
        <w:rPr>
          <w:b/>
          <w:noProof/>
          <w:sz w:val="24"/>
        </w:rPr>
        <w:t>GPP TSG</w:t>
      </w:r>
      <w:r w:rsidR="00D81C65" w:rsidRPr="00D16E06">
        <w:rPr>
          <w:b/>
          <w:noProof/>
          <w:sz w:val="24"/>
        </w:rPr>
        <w:t>-</w:t>
      </w:r>
      <w:r w:rsidR="00DC5180" w:rsidRPr="00D16E06">
        <w:rPr>
          <w:b/>
          <w:noProof/>
          <w:sz w:val="24"/>
        </w:rPr>
        <w:t xml:space="preserve">RAN </w:t>
      </w:r>
      <w:r w:rsidR="0080320A" w:rsidRPr="00D16E06">
        <w:rPr>
          <w:b/>
          <w:noProof/>
          <w:sz w:val="24"/>
        </w:rPr>
        <w:t>WG</w:t>
      </w:r>
      <w:r w:rsidR="00FC5292" w:rsidRPr="00D16E06">
        <w:rPr>
          <w:b/>
          <w:noProof/>
          <w:sz w:val="24"/>
        </w:rPr>
        <w:t>5</w:t>
      </w:r>
      <w:r w:rsidR="0080320A" w:rsidRPr="00D16E06">
        <w:rPr>
          <w:b/>
          <w:noProof/>
          <w:sz w:val="24"/>
        </w:rPr>
        <w:t xml:space="preserve"> </w:t>
      </w:r>
      <w:r w:rsidR="00DC5180" w:rsidRPr="00D16E06">
        <w:rPr>
          <w:b/>
          <w:noProof/>
          <w:sz w:val="24"/>
        </w:rPr>
        <w:t>Meeting</w:t>
      </w:r>
      <w:r w:rsidR="007B605F" w:rsidRPr="00D16E06">
        <w:rPr>
          <w:b/>
          <w:noProof/>
          <w:sz w:val="24"/>
        </w:rPr>
        <w:t xml:space="preserve"> #</w:t>
      </w:r>
      <w:bookmarkEnd w:id="0"/>
      <w:r w:rsidR="00413ECC" w:rsidRPr="00D16E06">
        <w:rPr>
          <w:b/>
          <w:noProof/>
          <w:sz w:val="24"/>
        </w:rPr>
        <w:t>10</w:t>
      </w:r>
      <w:r w:rsidR="00D16E06">
        <w:rPr>
          <w:b/>
          <w:noProof/>
          <w:sz w:val="24"/>
        </w:rPr>
        <w:t>1</w:t>
      </w:r>
      <w:r w:rsidR="00DC5180" w:rsidRPr="00D16E06">
        <w:rPr>
          <w:b/>
          <w:noProof/>
          <w:sz w:val="24"/>
        </w:rPr>
        <w:tab/>
      </w:r>
      <w:r w:rsidR="004F4A08" w:rsidRPr="004F4A08">
        <w:rPr>
          <w:b/>
          <w:noProof/>
          <w:sz w:val="24"/>
        </w:rPr>
        <w:t>R5-2360</w:t>
      </w:r>
      <w:r w:rsidR="00152074">
        <w:rPr>
          <w:b/>
          <w:noProof/>
          <w:sz w:val="24"/>
        </w:rPr>
        <w:t>35</w:t>
      </w:r>
    </w:p>
    <w:p w14:paraId="04143185" w14:textId="0E034AEB" w:rsidR="001512D7" w:rsidRPr="00D16E06" w:rsidRDefault="00D16E06" w:rsidP="00DC5180">
      <w:pPr>
        <w:spacing w:after="60"/>
        <w:ind w:left="1985" w:hanging="1985"/>
        <w:rPr>
          <w:rFonts w:ascii="Arial" w:hAnsi="Arial" w:cs="Arial"/>
          <w:b/>
          <w:sz w:val="24"/>
        </w:rPr>
      </w:pPr>
      <w:r>
        <w:rPr>
          <w:rFonts w:ascii="Arial" w:hAnsi="Arial" w:cs="Arial"/>
          <w:b/>
          <w:sz w:val="24"/>
        </w:rPr>
        <w:t>Chicago</w:t>
      </w:r>
      <w:r w:rsidR="0051797F" w:rsidRPr="00D16E06">
        <w:rPr>
          <w:rFonts w:ascii="Arial" w:hAnsi="Arial" w:cs="Arial"/>
          <w:b/>
          <w:sz w:val="24"/>
        </w:rPr>
        <w:t xml:space="preserve">, </w:t>
      </w:r>
      <w:r>
        <w:rPr>
          <w:rFonts w:ascii="Arial" w:hAnsi="Arial" w:cs="Arial"/>
          <w:b/>
          <w:sz w:val="24"/>
        </w:rPr>
        <w:t>United States</w:t>
      </w:r>
      <w:r w:rsidR="0051797F" w:rsidRPr="00D16E06">
        <w:rPr>
          <w:rFonts w:ascii="Arial" w:hAnsi="Arial" w:cs="Arial"/>
          <w:b/>
          <w:sz w:val="24"/>
        </w:rPr>
        <w:t xml:space="preserve">, </w:t>
      </w:r>
      <w:r w:rsidR="004F4A08">
        <w:rPr>
          <w:rFonts w:ascii="Arial" w:hAnsi="Arial" w:cs="Arial"/>
          <w:b/>
          <w:sz w:val="24"/>
        </w:rPr>
        <w:t>13th</w:t>
      </w:r>
      <w:r w:rsidR="0051797F" w:rsidRPr="00D16E06">
        <w:rPr>
          <w:rFonts w:ascii="Arial" w:hAnsi="Arial" w:cs="Arial"/>
          <w:b/>
          <w:sz w:val="24"/>
        </w:rPr>
        <w:t xml:space="preserve"> </w:t>
      </w:r>
      <w:r w:rsidR="004F4A08">
        <w:rPr>
          <w:rFonts w:ascii="Arial" w:hAnsi="Arial" w:cs="Arial"/>
          <w:b/>
          <w:sz w:val="24"/>
        </w:rPr>
        <w:t>November</w:t>
      </w:r>
      <w:r w:rsidR="0051797F" w:rsidRPr="00D16E06">
        <w:rPr>
          <w:rFonts w:ascii="Arial" w:hAnsi="Arial" w:cs="Arial"/>
          <w:b/>
          <w:sz w:val="24"/>
        </w:rPr>
        <w:t xml:space="preserve"> 2023-</w:t>
      </w:r>
      <w:r w:rsidR="004F4A08">
        <w:rPr>
          <w:rFonts w:ascii="Arial" w:hAnsi="Arial" w:cs="Arial"/>
          <w:b/>
          <w:sz w:val="24"/>
        </w:rPr>
        <w:t>17</w:t>
      </w:r>
      <w:r w:rsidR="0051797F" w:rsidRPr="00D16E06">
        <w:rPr>
          <w:rFonts w:ascii="Arial" w:hAnsi="Arial" w:cs="Arial"/>
          <w:b/>
          <w:sz w:val="24"/>
        </w:rPr>
        <w:t xml:space="preserve">th </w:t>
      </w:r>
      <w:r w:rsidR="004F4A08">
        <w:rPr>
          <w:rFonts w:ascii="Arial" w:hAnsi="Arial" w:cs="Arial"/>
          <w:b/>
          <w:sz w:val="24"/>
        </w:rPr>
        <w:t>November</w:t>
      </w:r>
      <w:r w:rsidR="0051797F" w:rsidRPr="00D16E06">
        <w:rPr>
          <w:rFonts w:ascii="Arial" w:hAnsi="Arial" w:cs="Arial"/>
          <w:b/>
          <w:sz w:val="24"/>
        </w:rPr>
        <w:t xml:space="preserve"> 2023</w:t>
      </w:r>
    </w:p>
    <w:p w14:paraId="3E900284" w14:textId="77777777" w:rsidR="0051797F" w:rsidRPr="00D16E06" w:rsidRDefault="0051797F" w:rsidP="00DC5180">
      <w:pPr>
        <w:spacing w:after="60"/>
        <w:ind w:left="1985" w:hanging="1985"/>
        <w:rPr>
          <w:rFonts w:ascii="Arial" w:hAnsi="Arial" w:cs="Arial"/>
          <w:bCs/>
        </w:rPr>
      </w:pPr>
    </w:p>
    <w:p w14:paraId="15BC7B88" w14:textId="05DF560F"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152074" w:rsidRPr="00152074">
        <w:rPr>
          <w:rFonts w:ascii="Arial" w:eastAsia="Times New Roman" w:hAnsi="Arial" w:cs="Arial"/>
          <w:b/>
          <w:bCs/>
        </w:rPr>
        <w:t>Discussion on IoT NTN RRM MU TT analysis</w:t>
      </w:r>
    </w:p>
    <w:p w14:paraId="5FCABAAC" w14:textId="62738067"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proofErr w:type="spellStart"/>
      <w:r w:rsidR="004F4A08">
        <w:rPr>
          <w:rFonts w:ascii="Arial" w:hAnsi="Arial" w:cs="Arial"/>
          <w:b/>
          <w:lang w:eastAsia="zh-CN"/>
        </w:rPr>
        <w:t>Mediatek</w:t>
      </w:r>
      <w:proofErr w:type="spellEnd"/>
      <w:r w:rsidR="004F4A08">
        <w:rPr>
          <w:rFonts w:ascii="Arial" w:hAnsi="Arial" w:cs="Arial"/>
          <w:b/>
          <w:lang w:eastAsia="zh-CN"/>
        </w:rPr>
        <w:t xml:space="preserve"> Inc.</w:t>
      </w:r>
      <w:r w:rsidR="0087042E">
        <w:rPr>
          <w:rFonts w:ascii="Arial" w:hAnsi="Arial" w:cs="Arial" w:hint="eastAsia"/>
          <w:b/>
          <w:lang w:eastAsia="zh-CN"/>
        </w:rPr>
        <w:t>,</w:t>
      </w:r>
      <w:r w:rsidR="0087042E">
        <w:rPr>
          <w:rFonts w:ascii="Arial" w:hAnsi="Arial" w:cs="Arial"/>
          <w:b/>
          <w:lang w:eastAsia="zh-CN"/>
        </w:rPr>
        <w:t xml:space="preserve"> </w:t>
      </w:r>
      <w:r w:rsidR="0087042E" w:rsidRPr="0087042E">
        <w:rPr>
          <w:rFonts w:ascii="Arial" w:hAnsi="Arial" w:cs="Arial"/>
          <w:b/>
          <w:lang w:eastAsia="zh-CN"/>
        </w:rPr>
        <w:t>Keysight Technologies UK Ltd</w:t>
      </w:r>
    </w:p>
    <w:p w14:paraId="5D705407" w14:textId="3C3FB156"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A72929" w:rsidRPr="00D16E06">
        <w:rPr>
          <w:rFonts w:ascii="Arial" w:hAnsi="Arial" w:cs="Arial"/>
          <w:b/>
        </w:rPr>
        <w:t>5.3.</w:t>
      </w:r>
      <w:r w:rsidR="004F4A08">
        <w:rPr>
          <w:rFonts w:ascii="Arial" w:hAnsi="Arial" w:cs="Arial"/>
          <w:b/>
        </w:rPr>
        <w:t>29</w:t>
      </w:r>
      <w:r w:rsidR="00A72929" w:rsidRPr="00D16E06">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637B9B2" w14:textId="12483F49" w:rsidR="0043720F" w:rsidRDefault="00E05FE6" w:rsidP="00B176C7">
      <w:pPr>
        <w:rPr>
          <w:lang w:eastAsia="zh-CN"/>
        </w:rPr>
      </w:pPr>
      <w:r>
        <w:rPr>
          <w:rFonts w:hint="eastAsia"/>
          <w:lang w:eastAsia="zh-CN"/>
        </w:rPr>
        <w:t>M</w:t>
      </w:r>
      <w:r>
        <w:rPr>
          <w:lang w:eastAsia="zh-CN"/>
        </w:rPr>
        <w:t xml:space="preserve">easurement uncertainty and Test tolerance should be </w:t>
      </w:r>
      <w:r w:rsidR="00601A2B">
        <w:rPr>
          <w:lang w:eastAsia="zh-CN"/>
        </w:rPr>
        <w:t>analysed</w:t>
      </w:r>
      <w:r>
        <w:rPr>
          <w:lang w:eastAsia="zh-CN"/>
        </w:rPr>
        <w:t xml:space="preserve"> for </w:t>
      </w:r>
      <w:r w:rsidR="0033489A" w:rsidRPr="0033489A">
        <w:rPr>
          <w:lang w:eastAsia="zh-CN"/>
        </w:rPr>
        <w:t>NB-IoT (Narrowband IoT)/</w:t>
      </w:r>
      <w:proofErr w:type="spellStart"/>
      <w:r w:rsidR="0033489A" w:rsidRPr="0033489A">
        <w:rPr>
          <w:lang w:eastAsia="zh-CN"/>
        </w:rPr>
        <w:t>eMTC</w:t>
      </w:r>
      <w:proofErr w:type="spellEnd"/>
      <w:r w:rsidR="0033489A" w:rsidRPr="0033489A">
        <w:rPr>
          <w:lang w:eastAsia="zh-CN"/>
        </w:rPr>
        <w:t xml:space="preserve"> (enhanced Machine Type Communication) core &amp; performance requirements for Non-Terrestrial Networks (NTN)</w:t>
      </w:r>
      <w:r w:rsidR="0033489A">
        <w:rPr>
          <w:lang w:eastAsia="zh-CN"/>
        </w:rPr>
        <w:t xml:space="preserve"> WI [1]. </w:t>
      </w:r>
      <w:r w:rsidR="00701138">
        <w:rPr>
          <w:lang w:eastAsia="zh-CN"/>
        </w:rPr>
        <w:t xml:space="preserve">However, this part </w:t>
      </w:r>
      <w:r w:rsidR="004847BA">
        <w:rPr>
          <w:lang w:eastAsia="zh-CN"/>
        </w:rPr>
        <w:t>is</w:t>
      </w:r>
      <w:r w:rsidR="00701138">
        <w:rPr>
          <w:lang w:eastAsia="zh-CN"/>
        </w:rPr>
        <w:t xml:space="preserve"> still not finished.</w:t>
      </w:r>
    </w:p>
    <w:p w14:paraId="5869B471" w14:textId="1F4A2CC4" w:rsidR="00701138" w:rsidRDefault="00701138" w:rsidP="00701138">
      <w:r>
        <w:t xml:space="preserve">This document proposes a way forward to progress on measurement uncertainties and test tolerances for </w:t>
      </w:r>
      <w:r w:rsidR="00BC22CA">
        <w:t>NB</w:t>
      </w:r>
      <w:r w:rsidR="00546D79">
        <w:t>-</w:t>
      </w:r>
      <w:r>
        <w:t>IoT NTN.</w:t>
      </w:r>
    </w:p>
    <w:p w14:paraId="4603ABA7" w14:textId="62F30463" w:rsidR="00A41713" w:rsidRDefault="000A567D" w:rsidP="00350A6A">
      <w:pPr>
        <w:pStyle w:val="1"/>
      </w:pPr>
      <w:r>
        <w:t>2</w:t>
      </w:r>
      <w:bookmarkStart w:id="1" w:name="OLE_LINK53"/>
      <w:r>
        <w:t xml:space="preserve">. </w:t>
      </w:r>
      <w:r>
        <w:tab/>
      </w:r>
      <w:r w:rsidR="002A1C01">
        <w:t>Discussion</w:t>
      </w:r>
      <w:bookmarkEnd w:id="1"/>
    </w:p>
    <w:p w14:paraId="123749C2" w14:textId="3A2C51B8" w:rsidR="00607361" w:rsidRDefault="003D69ED" w:rsidP="00344758">
      <w:pPr>
        <w:pStyle w:val="2"/>
      </w:pPr>
      <w:bookmarkStart w:id="2" w:name="_Hlk148633596"/>
      <w:r w:rsidRPr="00344758">
        <w:t>2.</w:t>
      </w:r>
      <w:r w:rsidR="007F5560">
        <w:t>1</w:t>
      </w:r>
      <w:r w:rsidR="00703BB2">
        <w:t xml:space="preserve"> Feasibility </w:t>
      </w:r>
      <w:r w:rsidR="008B6A8C">
        <w:t>of</w:t>
      </w:r>
      <w:r w:rsidR="00703BB2">
        <w:t xml:space="preserve"> reusing legacy MU and TT analysis</w:t>
      </w:r>
      <w:r w:rsidR="00883465">
        <w:t>.</w:t>
      </w:r>
      <w:bookmarkEnd w:id="2"/>
    </w:p>
    <w:p w14:paraId="28506C4D" w14:textId="457D68D4" w:rsidR="00703BB2" w:rsidRDefault="00B446C7" w:rsidP="00230A5C">
      <w:pPr>
        <w:rPr>
          <w:lang w:eastAsia="zh-CN"/>
        </w:rPr>
      </w:pPr>
      <w:r w:rsidRPr="00B446C7">
        <w:rPr>
          <w:lang w:eastAsia="zh-CN"/>
        </w:rPr>
        <w:t>R5-235184</w:t>
      </w:r>
      <w:r w:rsidR="00C317D8">
        <w:rPr>
          <w:lang w:eastAsia="zh-CN"/>
        </w:rPr>
        <w:t xml:space="preserve"> [1]</w:t>
      </w:r>
      <w:r w:rsidR="00726E89">
        <w:rPr>
          <w:lang w:eastAsia="zh-CN"/>
        </w:rPr>
        <w:t xml:space="preserve"> has already discussed the </w:t>
      </w:r>
      <w:r w:rsidR="008B6A8C">
        <w:rPr>
          <w:lang w:eastAsia="zh-CN"/>
        </w:rPr>
        <w:t>feasibility of reusing MU TT of legacy TN RF TX/RX test cases to</w:t>
      </w:r>
      <w:r w:rsidR="00726E89">
        <w:rPr>
          <w:lang w:eastAsia="zh-CN"/>
        </w:rPr>
        <w:t xml:space="preserve"> </w:t>
      </w:r>
      <w:r w:rsidR="00BC22CA">
        <w:rPr>
          <w:lang w:eastAsia="zh-CN"/>
        </w:rPr>
        <w:t xml:space="preserve">NB </w:t>
      </w:r>
      <w:r w:rsidR="00726E89">
        <w:rPr>
          <w:lang w:eastAsia="zh-CN"/>
        </w:rPr>
        <w:t>IoT NTN RF TX/RX test cases</w:t>
      </w:r>
      <w:r w:rsidR="008B6A8C">
        <w:rPr>
          <w:lang w:eastAsia="zh-CN"/>
        </w:rPr>
        <w:t>.</w:t>
      </w:r>
    </w:p>
    <w:tbl>
      <w:tblPr>
        <w:tblStyle w:val="af1"/>
        <w:tblW w:w="0" w:type="auto"/>
        <w:tblLook w:val="04A0" w:firstRow="1" w:lastRow="0" w:firstColumn="1" w:lastColumn="0" w:noHBand="0" w:noVBand="1"/>
      </w:tblPr>
      <w:tblGrid>
        <w:gridCol w:w="9622"/>
      </w:tblGrid>
      <w:tr w:rsidR="0002624E" w14:paraId="44C59EB0" w14:textId="77777777" w:rsidTr="0002624E">
        <w:tc>
          <w:tcPr>
            <w:tcW w:w="9622" w:type="dxa"/>
          </w:tcPr>
          <w:p w14:paraId="6C659210" w14:textId="77777777" w:rsidR="0002624E" w:rsidRDefault="0002624E" w:rsidP="0002624E">
            <w:r>
              <w:t xml:space="preserve">As IoT NTN core requirements have been mostly leveraged from </w:t>
            </w:r>
            <w:proofErr w:type="spellStart"/>
            <w:r>
              <w:t>eMTC</w:t>
            </w:r>
            <w:proofErr w:type="spellEnd"/>
            <w:r>
              <w:t xml:space="preserve"> category M1 and NB-IoT categories NB1 and NB2 legacy and testing frequencies for IoT NTN are in the same range as for </w:t>
            </w:r>
            <w:proofErr w:type="spellStart"/>
            <w:r>
              <w:t>eMTC</w:t>
            </w:r>
            <w:proofErr w:type="spellEnd"/>
            <w:r>
              <w:t xml:space="preserve"> category M1 and NB-IoT categories NB1 and NB2 legacy, test procedures are also leverage from legacy technologies. Hence, it seems reasonable to leverage legacy </w:t>
            </w:r>
            <w:proofErr w:type="spellStart"/>
            <w:r>
              <w:t>eMTC</w:t>
            </w:r>
            <w:proofErr w:type="spellEnd"/>
            <w:r>
              <w:t xml:space="preserve"> category M1 and NB-IoT categories NB1 and NB2 measurement uncertainties and test tolerances for IoT NTN whenever core requirements and test procedures are leveraged.</w:t>
            </w:r>
          </w:p>
          <w:p w14:paraId="235D1399" w14:textId="38414687" w:rsidR="0002624E" w:rsidRPr="0002624E" w:rsidRDefault="0002624E" w:rsidP="00230A5C">
            <w:pPr>
              <w:rPr>
                <w:rFonts w:eastAsia="Malgun Gothic"/>
                <w:b/>
                <w:bCs/>
                <w:i/>
                <w:iCs/>
              </w:rPr>
            </w:pPr>
            <w:r w:rsidRPr="00B07DB4">
              <w:rPr>
                <w:b/>
                <w:bCs/>
                <w:i/>
                <w:iCs/>
              </w:rPr>
              <w:t xml:space="preserve">Proposal 1: leverage legacy </w:t>
            </w:r>
            <w:proofErr w:type="spellStart"/>
            <w:r w:rsidRPr="00B07DB4">
              <w:rPr>
                <w:b/>
                <w:bCs/>
                <w:i/>
                <w:iCs/>
              </w:rPr>
              <w:t>eMTC</w:t>
            </w:r>
            <w:proofErr w:type="spellEnd"/>
            <w:r w:rsidRPr="00B07DB4">
              <w:rPr>
                <w:b/>
                <w:bCs/>
                <w:i/>
                <w:iCs/>
              </w:rPr>
              <w:t xml:space="preserve"> category M1 and NB-IoT categories NB1 and NB2 measurement uncertainties and test tolerances for IoT NTN whenever core requirements and test procedures are leveraged.</w:t>
            </w:r>
          </w:p>
        </w:tc>
      </w:tr>
    </w:tbl>
    <w:p w14:paraId="0BEF549C" w14:textId="11566B15" w:rsidR="008B6A8C" w:rsidRPr="00C93829" w:rsidRDefault="008B6A8C" w:rsidP="00230A5C">
      <w:pPr>
        <w:rPr>
          <w:lang w:eastAsia="zh-CN"/>
        </w:rPr>
      </w:pPr>
    </w:p>
    <w:p w14:paraId="3B56CF7C" w14:textId="629C83B9" w:rsidR="008B6A8C" w:rsidRDefault="00C14CFE" w:rsidP="00230A5C">
      <w:pPr>
        <w:rPr>
          <w:lang w:eastAsia="zh-CN"/>
        </w:rPr>
      </w:pPr>
      <w:r>
        <w:rPr>
          <w:lang w:eastAsia="zh-CN"/>
        </w:rPr>
        <w:t>S</w:t>
      </w:r>
      <w:r w:rsidR="008B6A8C">
        <w:rPr>
          <w:lang w:eastAsia="zh-CN"/>
        </w:rPr>
        <w:t xml:space="preserve">ame approach can be adopted to </w:t>
      </w:r>
      <w:r w:rsidR="00BC22CA">
        <w:rPr>
          <w:lang w:eastAsia="zh-CN"/>
        </w:rPr>
        <w:t xml:space="preserve">NB </w:t>
      </w:r>
      <w:r w:rsidR="008B6A8C">
        <w:rPr>
          <w:lang w:eastAsia="zh-CN"/>
        </w:rPr>
        <w:t>IoT NTN RRM cases. The reasons are as follow,</w:t>
      </w:r>
      <w:r w:rsidR="00527524">
        <w:rPr>
          <w:lang w:eastAsia="zh-CN"/>
        </w:rPr>
        <w:t xml:space="preserve"> </w:t>
      </w:r>
    </w:p>
    <w:p w14:paraId="69271931" w14:textId="313E2C3B" w:rsidR="008B6A8C" w:rsidRDefault="00BC22CA" w:rsidP="008B6A8C">
      <w:pPr>
        <w:pStyle w:val="af9"/>
        <w:numPr>
          <w:ilvl w:val="0"/>
          <w:numId w:val="10"/>
        </w:numPr>
        <w:rPr>
          <w:lang w:eastAsia="zh-CN"/>
        </w:rPr>
      </w:pPr>
      <w:r>
        <w:rPr>
          <w:lang w:eastAsia="zh-CN"/>
        </w:rPr>
        <w:t xml:space="preserve">NB </w:t>
      </w:r>
      <w:r w:rsidR="00BA4856">
        <w:rPr>
          <w:rFonts w:hint="eastAsia"/>
          <w:lang w:eastAsia="zh-CN"/>
        </w:rPr>
        <w:t>I</w:t>
      </w:r>
      <w:r w:rsidR="00BA4856">
        <w:rPr>
          <w:lang w:eastAsia="zh-CN"/>
        </w:rPr>
        <w:t xml:space="preserve">oT NTN core requirements </w:t>
      </w:r>
      <w:r w:rsidR="00BA4856">
        <w:t>have been mostly leveraged from legacy TN RRM</w:t>
      </w:r>
    </w:p>
    <w:p w14:paraId="40AC1280" w14:textId="6CA39162" w:rsidR="00BA4856" w:rsidRDefault="00BA4856" w:rsidP="008B6A8C">
      <w:pPr>
        <w:pStyle w:val="af9"/>
        <w:numPr>
          <w:ilvl w:val="0"/>
          <w:numId w:val="10"/>
        </w:numPr>
        <w:rPr>
          <w:lang w:eastAsia="zh-CN"/>
        </w:rPr>
      </w:pPr>
      <w:r>
        <w:rPr>
          <w:rFonts w:hint="eastAsia"/>
          <w:lang w:eastAsia="zh-CN"/>
        </w:rPr>
        <w:t>T</w:t>
      </w:r>
      <w:r>
        <w:rPr>
          <w:lang w:eastAsia="zh-CN"/>
        </w:rPr>
        <w:t>esting frequencies for</w:t>
      </w:r>
      <w:r w:rsidR="00BC22CA">
        <w:rPr>
          <w:lang w:eastAsia="zh-CN"/>
        </w:rPr>
        <w:t xml:space="preserve"> NB</w:t>
      </w:r>
      <w:r>
        <w:rPr>
          <w:lang w:eastAsia="zh-CN"/>
        </w:rPr>
        <w:t xml:space="preserve"> IoT NTN are in the same range as for legacy TN RRM</w:t>
      </w:r>
    </w:p>
    <w:p w14:paraId="5A7B0BD1" w14:textId="6EABDD00" w:rsidR="00BA4856" w:rsidRDefault="00BA4856" w:rsidP="008B6A8C">
      <w:pPr>
        <w:pStyle w:val="af9"/>
        <w:numPr>
          <w:ilvl w:val="0"/>
          <w:numId w:val="10"/>
        </w:numPr>
        <w:rPr>
          <w:lang w:eastAsia="zh-CN"/>
        </w:rPr>
      </w:pPr>
      <w:r>
        <w:t>Test procedures are</w:t>
      </w:r>
      <w:r w:rsidR="00C71ABF">
        <w:t xml:space="preserve"> mostly</w:t>
      </w:r>
      <w:r>
        <w:t xml:space="preserve"> leverage from legacy TN RRM</w:t>
      </w:r>
    </w:p>
    <w:p w14:paraId="3669CBB6" w14:textId="25DAE8C4" w:rsidR="00BA316F" w:rsidRDefault="00BA4856" w:rsidP="00144188">
      <w:pPr>
        <w:pStyle w:val="af9"/>
        <w:numPr>
          <w:ilvl w:val="0"/>
          <w:numId w:val="10"/>
        </w:numPr>
        <w:rPr>
          <w:lang w:eastAsia="zh-CN"/>
        </w:rPr>
      </w:pPr>
      <w:r>
        <w:t>Test equipment are also the same as legacy TN RRM</w:t>
      </w:r>
    </w:p>
    <w:p w14:paraId="5A207AD2" w14:textId="498C1D8C" w:rsidR="00BC22CA" w:rsidRPr="00BC22CA" w:rsidRDefault="00BC22CA" w:rsidP="00BC22CA">
      <w:pPr>
        <w:rPr>
          <w:b/>
          <w:bCs/>
          <w:i/>
          <w:iCs/>
        </w:rPr>
      </w:pPr>
      <w:r w:rsidRPr="00BC22CA">
        <w:rPr>
          <w:rFonts w:hint="eastAsia"/>
          <w:b/>
          <w:bCs/>
          <w:i/>
          <w:iCs/>
        </w:rPr>
        <w:t>O</w:t>
      </w:r>
      <w:r w:rsidRPr="00BC22CA">
        <w:rPr>
          <w:b/>
          <w:bCs/>
          <w:i/>
          <w:iCs/>
        </w:rPr>
        <w:t xml:space="preserve">bservation 1: </w:t>
      </w:r>
      <w:r>
        <w:rPr>
          <w:b/>
          <w:bCs/>
          <w:i/>
          <w:iCs/>
        </w:rPr>
        <w:t xml:space="preserve">The </w:t>
      </w:r>
      <w:r w:rsidRPr="00B07DB4">
        <w:rPr>
          <w:b/>
          <w:bCs/>
          <w:i/>
          <w:iCs/>
        </w:rPr>
        <w:t>measurement uncertainties and test tolerances</w:t>
      </w:r>
      <w:r>
        <w:rPr>
          <w:b/>
          <w:bCs/>
          <w:i/>
          <w:iCs/>
        </w:rPr>
        <w:t xml:space="preserve"> analysis of legacy TN </w:t>
      </w:r>
      <w:r w:rsidRPr="00B07DB4">
        <w:rPr>
          <w:b/>
          <w:bCs/>
          <w:i/>
          <w:iCs/>
        </w:rPr>
        <w:t xml:space="preserve">NB-IoT categories NB1 and NB2 </w:t>
      </w:r>
      <w:r>
        <w:rPr>
          <w:b/>
          <w:bCs/>
          <w:i/>
          <w:iCs/>
        </w:rPr>
        <w:t>RRM cases can be reused to NB IoT NTN RRM cases.</w:t>
      </w:r>
    </w:p>
    <w:p w14:paraId="6CAF1FFA" w14:textId="04964D1A" w:rsidR="00C71ABF" w:rsidRDefault="00C71ABF" w:rsidP="00C71ABF">
      <w:pPr>
        <w:pStyle w:val="2"/>
      </w:pPr>
      <w:r w:rsidRPr="00344758">
        <w:t>2.</w:t>
      </w:r>
      <w:r>
        <w:t xml:space="preserve">2 </w:t>
      </w:r>
      <w:r w:rsidR="0035550B">
        <w:t>R</w:t>
      </w:r>
      <w:r w:rsidR="00C93829">
        <w:rPr>
          <w:rFonts w:hint="eastAsia"/>
          <w:lang w:eastAsia="zh-CN"/>
        </w:rPr>
        <w:t>euse</w:t>
      </w:r>
      <w:r w:rsidR="00C93829">
        <w:t xml:space="preserve"> </w:t>
      </w:r>
      <w:r w:rsidR="00C93829">
        <w:rPr>
          <w:rFonts w:hint="eastAsia"/>
          <w:lang w:eastAsia="zh-CN"/>
        </w:rPr>
        <w:t>type</w:t>
      </w:r>
      <w:r>
        <w:t>.</w:t>
      </w:r>
    </w:p>
    <w:p w14:paraId="6B13D01B" w14:textId="60616939" w:rsidR="00DC1A5D" w:rsidRDefault="00DC1A5D" w:rsidP="00DC1A5D">
      <w:pPr>
        <w:spacing w:before="100" w:beforeAutospacing="1" w:after="100" w:afterAutospacing="1"/>
        <w:rPr>
          <w:lang w:eastAsia="zh-CN"/>
        </w:rPr>
      </w:pPr>
      <w:r w:rsidRPr="00DC1A5D">
        <w:rPr>
          <w:lang w:eastAsia="zh-CN"/>
        </w:rPr>
        <w:t xml:space="preserve">Even based on </w:t>
      </w:r>
      <w:r>
        <w:rPr>
          <w:lang w:eastAsia="zh-CN"/>
        </w:rPr>
        <w:t xml:space="preserve">the </w:t>
      </w:r>
      <w:r w:rsidRPr="00DC1A5D">
        <w:rPr>
          <w:lang w:eastAsia="zh-CN"/>
        </w:rPr>
        <w:t xml:space="preserve">discussions above, </w:t>
      </w:r>
      <w:r>
        <w:rPr>
          <w:lang w:eastAsia="zh-CN"/>
        </w:rPr>
        <w:t xml:space="preserve">there are some differences between </w:t>
      </w:r>
      <w:r w:rsidR="00BC22CA">
        <w:rPr>
          <w:lang w:eastAsia="zh-CN"/>
        </w:rPr>
        <w:t xml:space="preserve">each </w:t>
      </w:r>
      <w:r>
        <w:rPr>
          <w:lang w:eastAsia="zh-CN"/>
        </w:rPr>
        <w:t>RRM cases. We summarise 4 kind</w:t>
      </w:r>
      <w:r w:rsidR="00BC22CA">
        <w:rPr>
          <w:lang w:eastAsia="zh-CN"/>
        </w:rPr>
        <w:t>s</w:t>
      </w:r>
      <w:r>
        <w:rPr>
          <w:lang w:eastAsia="zh-CN"/>
        </w:rPr>
        <w:t xml:space="preserve"> of reuse types. </w:t>
      </w:r>
    </w:p>
    <w:p w14:paraId="4D0655B6" w14:textId="5CCB1E81" w:rsidR="00DC1A5D" w:rsidRPr="00DC1A5D" w:rsidRDefault="00DC1A5D" w:rsidP="00DC1A5D">
      <w:pPr>
        <w:pStyle w:val="af9"/>
        <w:numPr>
          <w:ilvl w:val="0"/>
          <w:numId w:val="11"/>
        </w:numPr>
        <w:rPr>
          <w:lang w:eastAsia="zh-CN"/>
        </w:rPr>
      </w:pPr>
      <w:r>
        <w:rPr>
          <w:rFonts w:hint="eastAsia"/>
          <w:lang w:eastAsia="zh-CN"/>
        </w:rPr>
        <w:t>T</w:t>
      </w:r>
      <w:r>
        <w:rPr>
          <w:lang w:eastAsia="zh-CN"/>
        </w:rPr>
        <w:t xml:space="preserve">ype 1: </w:t>
      </w:r>
      <w:r w:rsidRPr="00DC1A5D">
        <w:rPr>
          <w:lang w:eastAsia="zh-CN"/>
        </w:rPr>
        <w:t>Complete</w:t>
      </w:r>
      <w:r>
        <w:rPr>
          <w:lang w:eastAsia="zh-CN"/>
        </w:rPr>
        <w:t>ly</w:t>
      </w:r>
      <w:r w:rsidRPr="00DC1A5D">
        <w:rPr>
          <w:lang w:eastAsia="zh-CN"/>
        </w:rPr>
        <w:t xml:space="preserve"> reuse</w:t>
      </w:r>
      <w:r>
        <w:rPr>
          <w:lang w:eastAsia="zh-CN"/>
        </w:rPr>
        <w:t xml:space="preserve"> the MU TT analysis of legacy TN NB IoT RRM cases, including control parameters, value of parameters, test requirement</w:t>
      </w:r>
      <w:r w:rsidR="00D76203">
        <w:rPr>
          <w:lang w:eastAsia="zh-CN"/>
        </w:rPr>
        <w:t>s</w:t>
      </w:r>
      <w:r>
        <w:rPr>
          <w:lang w:eastAsia="zh-CN"/>
        </w:rPr>
        <w:t xml:space="preserve"> and analysis method.</w:t>
      </w:r>
    </w:p>
    <w:p w14:paraId="690ACC67" w14:textId="4F9B5205" w:rsidR="00DC1A5D" w:rsidRDefault="00DC1A5D" w:rsidP="00DC1A5D">
      <w:pPr>
        <w:pStyle w:val="af9"/>
        <w:numPr>
          <w:ilvl w:val="0"/>
          <w:numId w:val="11"/>
        </w:numPr>
        <w:spacing w:before="100" w:beforeAutospacing="1" w:after="100" w:afterAutospacing="1"/>
        <w:rPr>
          <w:lang w:eastAsia="zh-CN"/>
        </w:rPr>
      </w:pPr>
      <w:r>
        <w:rPr>
          <w:rFonts w:hint="eastAsia"/>
          <w:lang w:eastAsia="zh-CN"/>
        </w:rPr>
        <w:t>T</w:t>
      </w:r>
      <w:r>
        <w:rPr>
          <w:lang w:eastAsia="zh-CN"/>
        </w:rPr>
        <w:t xml:space="preserve">ype 2: </w:t>
      </w:r>
      <w:r w:rsidR="00EF7807">
        <w:rPr>
          <w:lang w:eastAsia="zh-CN"/>
        </w:rPr>
        <w:t>M</w:t>
      </w:r>
      <w:r>
        <w:rPr>
          <w:lang w:eastAsia="zh-CN"/>
        </w:rPr>
        <w:t xml:space="preserve">inor modification between legacy TN NB IoT RRM cases and NTN </w:t>
      </w:r>
      <w:r w:rsidR="00CE6BE8">
        <w:rPr>
          <w:lang w:eastAsia="zh-CN"/>
        </w:rPr>
        <w:t>cases</w:t>
      </w:r>
      <w:r w:rsidR="006348A0">
        <w:rPr>
          <w:lang w:eastAsia="zh-CN"/>
        </w:rPr>
        <w:t xml:space="preserve"> such as different operation mode</w:t>
      </w:r>
      <w:r w:rsidR="00EF7807">
        <w:rPr>
          <w:lang w:eastAsia="zh-CN"/>
        </w:rPr>
        <w:t xml:space="preserve"> or test requirements</w:t>
      </w:r>
      <w:r w:rsidR="001A60F5">
        <w:rPr>
          <w:lang w:eastAsia="zh-CN"/>
        </w:rPr>
        <w:t xml:space="preserve"> or test parameters</w:t>
      </w:r>
      <w:r w:rsidR="00CE6BE8">
        <w:rPr>
          <w:lang w:eastAsia="zh-CN"/>
        </w:rPr>
        <w:t>.</w:t>
      </w:r>
    </w:p>
    <w:p w14:paraId="290804C3" w14:textId="14A67664" w:rsidR="00CE6BE8" w:rsidRDefault="00CE6BE8" w:rsidP="00DC1A5D">
      <w:pPr>
        <w:pStyle w:val="af9"/>
        <w:numPr>
          <w:ilvl w:val="0"/>
          <w:numId w:val="11"/>
        </w:numPr>
        <w:spacing w:before="100" w:beforeAutospacing="1" w:after="100" w:afterAutospacing="1"/>
        <w:rPr>
          <w:lang w:eastAsia="zh-CN"/>
        </w:rPr>
      </w:pPr>
      <w:r>
        <w:rPr>
          <w:rFonts w:hint="eastAsia"/>
          <w:lang w:eastAsia="zh-CN"/>
        </w:rPr>
        <w:t>T</w:t>
      </w:r>
      <w:r>
        <w:rPr>
          <w:lang w:eastAsia="zh-CN"/>
        </w:rPr>
        <w:t xml:space="preserve">ype 3: </w:t>
      </w:r>
      <w:r w:rsidR="00EF7807">
        <w:rPr>
          <w:lang w:eastAsia="zh-CN"/>
        </w:rPr>
        <w:t>Just r</w:t>
      </w:r>
      <w:r>
        <w:rPr>
          <w:lang w:eastAsia="zh-CN"/>
        </w:rPr>
        <w:t xml:space="preserve">euse the analysis method of legacy TN NB IoT RRM cases but with different </w:t>
      </w:r>
      <w:r w:rsidR="00EF7807" w:rsidRPr="00EF7807">
        <w:rPr>
          <w:lang w:eastAsia="zh-CN"/>
        </w:rPr>
        <w:t>spreadsheet analysis</w:t>
      </w:r>
      <w:r w:rsidR="00D76203">
        <w:rPr>
          <w:lang w:eastAsia="zh-CN"/>
        </w:rPr>
        <w:t>.</w:t>
      </w:r>
    </w:p>
    <w:p w14:paraId="52D13A40" w14:textId="3D15F18C" w:rsidR="00CE6BE8" w:rsidRDefault="00CE6BE8" w:rsidP="00DC1A5D">
      <w:pPr>
        <w:pStyle w:val="af9"/>
        <w:numPr>
          <w:ilvl w:val="0"/>
          <w:numId w:val="11"/>
        </w:numPr>
        <w:spacing w:before="100" w:beforeAutospacing="1" w:after="100" w:afterAutospacing="1"/>
        <w:rPr>
          <w:lang w:eastAsia="zh-CN"/>
        </w:rPr>
      </w:pPr>
      <w:r>
        <w:rPr>
          <w:rFonts w:hint="eastAsia"/>
          <w:lang w:eastAsia="zh-CN"/>
        </w:rPr>
        <w:t>T</w:t>
      </w:r>
      <w:r>
        <w:rPr>
          <w:lang w:eastAsia="zh-CN"/>
        </w:rPr>
        <w:t>ype 4: Others.</w:t>
      </w:r>
    </w:p>
    <w:p w14:paraId="0DE04C1F" w14:textId="7B39A24E" w:rsidR="00BC22CA" w:rsidRPr="00BC22CA" w:rsidRDefault="00BC22CA" w:rsidP="00BC22CA">
      <w:pPr>
        <w:rPr>
          <w:rFonts w:eastAsia="Malgun Gothic"/>
          <w:b/>
          <w:bCs/>
          <w:i/>
          <w:iCs/>
        </w:rPr>
      </w:pPr>
      <w:r w:rsidRPr="00BC22CA">
        <w:rPr>
          <w:rFonts w:hint="eastAsia"/>
          <w:b/>
          <w:bCs/>
          <w:i/>
          <w:iCs/>
        </w:rPr>
        <w:lastRenderedPageBreak/>
        <w:t>O</w:t>
      </w:r>
      <w:r w:rsidRPr="00BC22CA">
        <w:rPr>
          <w:b/>
          <w:bCs/>
          <w:i/>
          <w:iCs/>
        </w:rPr>
        <w:t xml:space="preserve">bservation </w:t>
      </w:r>
      <w:r>
        <w:rPr>
          <w:b/>
          <w:bCs/>
          <w:i/>
          <w:iCs/>
        </w:rPr>
        <w:t>2</w:t>
      </w:r>
      <w:r w:rsidRPr="00BC22CA">
        <w:rPr>
          <w:b/>
          <w:bCs/>
          <w:i/>
          <w:iCs/>
        </w:rPr>
        <w:t xml:space="preserve">: </w:t>
      </w:r>
      <w:r>
        <w:rPr>
          <w:b/>
          <w:bCs/>
          <w:i/>
          <w:iCs/>
        </w:rPr>
        <w:t>Different NB IoT NTN RRM cases may have different reuse type</w:t>
      </w:r>
      <w:r w:rsidRPr="00BC22CA">
        <w:rPr>
          <w:b/>
          <w:bCs/>
          <w:i/>
          <w:iCs/>
        </w:rPr>
        <w:t>.</w:t>
      </w:r>
    </w:p>
    <w:p w14:paraId="6E05557B" w14:textId="5E6BACFD" w:rsidR="00C93829" w:rsidRPr="00D74368" w:rsidRDefault="00C93829" w:rsidP="00D74368">
      <w:pPr>
        <w:pStyle w:val="2"/>
      </w:pPr>
      <w:r w:rsidRPr="00D74368">
        <w:rPr>
          <w:rFonts w:hint="eastAsia"/>
        </w:rPr>
        <w:t>2</w:t>
      </w:r>
      <w:r w:rsidRPr="00D74368">
        <w:t xml:space="preserve">.3 </w:t>
      </w:r>
      <w:r w:rsidR="0035550B">
        <w:t>Details for each test case</w:t>
      </w:r>
    </w:p>
    <w:p w14:paraId="2BC76C1E" w14:textId="722DF510" w:rsidR="00D76203" w:rsidRDefault="00EF7807" w:rsidP="002C5BFB">
      <w:pPr>
        <w:rPr>
          <w:lang w:eastAsia="zh-CN"/>
        </w:rPr>
      </w:pPr>
      <w:r w:rsidRPr="00EF7807">
        <w:rPr>
          <w:rFonts w:hint="eastAsia"/>
          <w:lang w:eastAsia="zh-CN"/>
        </w:rPr>
        <w:t>A</w:t>
      </w:r>
      <w:r w:rsidRPr="00EF7807">
        <w:rPr>
          <w:lang w:eastAsia="zh-CN"/>
        </w:rPr>
        <w:t xml:space="preserve">ccording to </w:t>
      </w:r>
      <w:r>
        <w:rPr>
          <w:lang w:eastAsia="zh-CN"/>
        </w:rPr>
        <w:t xml:space="preserve">the </w:t>
      </w:r>
      <w:r w:rsidRPr="00EF7807">
        <w:rPr>
          <w:lang w:eastAsia="zh-CN"/>
        </w:rPr>
        <w:t>classification</w:t>
      </w:r>
      <w:r>
        <w:rPr>
          <w:lang w:eastAsia="zh-CN"/>
        </w:rPr>
        <w:t xml:space="preserve"> of section 2.2, NB IoT NTN RRM cases are mapped to </w:t>
      </w:r>
      <w:r w:rsidR="00433E1E">
        <w:rPr>
          <w:lang w:eastAsia="zh-CN"/>
        </w:rPr>
        <w:t>reuse</w:t>
      </w:r>
      <w:r>
        <w:rPr>
          <w:lang w:eastAsia="zh-CN"/>
        </w:rPr>
        <w:t xml:space="preserve"> types</w:t>
      </w:r>
      <w:r w:rsidR="00BC22CA">
        <w:rPr>
          <w:lang w:eastAsia="zh-CN"/>
        </w:rPr>
        <w:t xml:space="preserve"> and listed in below table</w:t>
      </w:r>
      <w:r>
        <w:rPr>
          <w:lang w:eastAsia="zh-CN"/>
        </w:rPr>
        <w:t>.</w:t>
      </w:r>
    </w:p>
    <w:tbl>
      <w:tblPr>
        <w:tblStyle w:val="af1"/>
        <w:tblW w:w="9634" w:type="dxa"/>
        <w:tblLook w:val="04A0" w:firstRow="1" w:lastRow="0" w:firstColumn="1" w:lastColumn="0" w:noHBand="0" w:noVBand="1"/>
      </w:tblPr>
      <w:tblGrid>
        <w:gridCol w:w="4106"/>
        <w:gridCol w:w="5528"/>
      </w:tblGrid>
      <w:tr w:rsidR="00C317D8" w14:paraId="089E5D81" w14:textId="77777777" w:rsidTr="3D850F04">
        <w:tc>
          <w:tcPr>
            <w:tcW w:w="4106" w:type="dxa"/>
          </w:tcPr>
          <w:p w14:paraId="16C4E2CB" w14:textId="1600FBD3" w:rsidR="00C317D8" w:rsidRDefault="00C317D8" w:rsidP="002C5BFB">
            <w:pPr>
              <w:rPr>
                <w:lang w:eastAsia="zh-CN"/>
              </w:rPr>
            </w:pPr>
            <w:r>
              <w:rPr>
                <w:lang w:eastAsia="zh-CN"/>
              </w:rPr>
              <w:t>Title</w:t>
            </w:r>
            <w:r w:rsidR="00D30C66">
              <w:rPr>
                <w:lang w:eastAsia="zh-CN"/>
              </w:rPr>
              <w:t xml:space="preserve"> </w:t>
            </w:r>
            <w:r w:rsidR="00D30C66">
              <w:rPr>
                <w:rFonts w:hint="eastAsia"/>
                <w:lang w:eastAsia="zh-CN"/>
              </w:rPr>
              <w:t>a</w:t>
            </w:r>
            <w:r w:rsidR="00D30C66">
              <w:rPr>
                <w:lang w:eastAsia="zh-CN"/>
              </w:rPr>
              <w:t>nd Associated T-doc</w:t>
            </w:r>
          </w:p>
        </w:tc>
        <w:tc>
          <w:tcPr>
            <w:tcW w:w="5528" w:type="dxa"/>
          </w:tcPr>
          <w:p w14:paraId="1A3D54B9" w14:textId="51F4994C" w:rsidR="00C317D8" w:rsidRDefault="00C317D8" w:rsidP="002C5BFB">
            <w:pPr>
              <w:rPr>
                <w:lang w:eastAsia="zh-CN"/>
              </w:rPr>
            </w:pPr>
            <w:r>
              <w:rPr>
                <w:rFonts w:hint="eastAsia"/>
                <w:lang w:eastAsia="zh-CN"/>
              </w:rPr>
              <w:t>R</w:t>
            </w:r>
            <w:r>
              <w:rPr>
                <w:lang w:eastAsia="zh-CN"/>
              </w:rPr>
              <w:t>euse Type and Details</w:t>
            </w:r>
          </w:p>
        </w:tc>
      </w:tr>
      <w:tr w:rsidR="00C317D8" w14:paraId="13A86780" w14:textId="77777777" w:rsidTr="3D850F04">
        <w:tc>
          <w:tcPr>
            <w:tcW w:w="4106" w:type="dxa"/>
          </w:tcPr>
          <w:p w14:paraId="655F54F6" w14:textId="77777777" w:rsidR="00D30C66" w:rsidRDefault="00C317D8" w:rsidP="00D30C66">
            <w:r>
              <w:rPr>
                <w:rFonts w:hint="eastAsia"/>
              </w:rPr>
              <w:t>1</w:t>
            </w:r>
            <w:r>
              <w:t xml:space="preserve">3.1.1.1 </w:t>
            </w:r>
            <w:r w:rsidRPr="00EF7807">
              <w:t>HD – FDD Intra frequency case for UE Category NB1 in normal coverage</w:t>
            </w:r>
          </w:p>
          <w:p w14:paraId="24B15E20" w14:textId="48043B2F" w:rsidR="00D30C66" w:rsidRDefault="00D30C66" w:rsidP="00D30C66">
            <w:r>
              <w:t>36.521-3: R5-236004</w:t>
            </w:r>
          </w:p>
          <w:p w14:paraId="3E75DC21" w14:textId="4374BC54" w:rsidR="00D30C66" w:rsidRDefault="00D30C66" w:rsidP="00D30C66">
            <w:r>
              <w:t>36.903: R5-236009</w:t>
            </w:r>
          </w:p>
        </w:tc>
        <w:tc>
          <w:tcPr>
            <w:tcW w:w="5528" w:type="dxa"/>
          </w:tcPr>
          <w:p w14:paraId="70080FA9" w14:textId="77777777" w:rsidR="00D30C66" w:rsidRPr="00D30C66" w:rsidRDefault="00C317D8" w:rsidP="002C5BFB">
            <w:pPr>
              <w:rPr>
                <w:rFonts w:eastAsia="Malgun Gothic"/>
              </w:rPr>
            </w:pPr>
            <w:r>
              <w:rPr>
                <w:rFonts w:hint="eastAsia"/>
              </w:rPr>
              <w:t>T</w:t>
            </w:r>
            <w:r>
              <w:t>ype 2</w:t>
            </w:r>
            <w:r w:rsidR="00D30C66">
              <w:t>:</w:t>
            </w:r>
          </w:p>
          <w:p w14:paraId="5F721B46" w14:textId="09DFC0DF" w:rsidR="00D30C66" w:rsidRDefault="00D30C66" w:rsidP="00D30C66">
            <w:pPr>
              <w:pStyle w:val="af9"/>
              <w:numPr>
                <w:ilvl w:val="0"/>
                <w:numId w:val="12"/>
              </w:numPr>
            </w:pPr>
            <w:r>
              <w:t xml:space="preserve">The template of TC 4.2.18 still can be reused here with one additional key parameter of </w:t>
            </w:r>
            <w:proofErr w:type="spellStart"/>
            <w:r>
              <w:t>SintrasearchP</w:t>
            </w:r>
            <w:proofErr w:type="spellEnd"/>
            <w:r>
              <w:t xml:space="preserve"> according to core spec.</w:t>
            </w:r>
          </w:p>
          <w:p w14:paraId="378D4810" w14:textId="61ADFE9F" w:rsidR="00D30C66" w:rsidRDefault="00D30C66" w:rsidP="00D30C66">
            <w:pPr>
              <w:pStyle w:val="af9"/>
              <w:numPr>
                <w:ilvl w:val="0"/>
                <w:numId w:val="12"/>
              </w:numPr>
            </w:pPr>
            <w:r>
              <w:t>Remove the parameter of LTE due to TC 13.1.1.1/3 apply "</w:t>
            </w:r>
            <w:r w:rsidR="0075465F">
              <w:t>standalone</w:t>
            </w:r>
            <w:r>
              <w:t xml:space="preserve"> mode" instead of "in-band mode". No impact to TTMU analysis.</w:t>
            </w:r>
          </w:p>
          <w:p w14:paraId="4A8AB5A7" w14:textId="0FAC26B4" w:rsidR="00C317D8" w:rsidRDefault="00D30C66" w:rsidP="00D30C66">
            <w:pPr>
              <w:pStyle w:val="af9"/>
              <w:numPr>
                <w:ilvl w:val="0"/>
                <w:numId w:val="12"/>
              </w:numPr>
            </w:pPr>
            <w:r>
              <w:t>TT/MU has no change due to no impact on measurement rule</w:t>
            </w:r>
          </w:p>
        </w:tc>
      </w:tr>
      <w:tr w:rsidR="00C317D8" w14:paraId="28857779" w14:textId="77777777" w:rsidTr="3D850F04">
        <w:tc>
          <w:tcPr>
            <w:tcW w:w="4106" w:type="dxa"/>
          </w:tcPr>
          <w:p w14:paraId="7CF6BDE6" w14:textId="77777777" w:rsidR="00C317D8" w:rsidRDefault="00C317D8" w:rsidP="002C5BFB">
            <w:pPr>
              <w:rPr>
                <w:lang w:eastAsia="zh-CN"/>
              </w:rPr>
            </w:pPr>
            <w:r w:rsidRPr="00EF7807">
              <w:rPr>
                <w:lang w:eastAsia="zh-CN"/>
              </w:rPr>
              <w:t>13.1.1.2</w:t>
            </w:r>
            <w:r>
              <w:rPr>
                <w:lang w:eastAsia="zh-CN"/>
              </w:rPr>
              <w:t xml:space="preserve"> </w:t>
            </w:r>
            <w:r w:rsidRPr="00EF7807">
              <w:rPr>
                <w:lang w:eastAsia="zh-CN"/>
              </w:rPr>
              <w:t>HD – FDD Intra frequency case for UE Category NB1 Standalone mode in normal coverage with serving cell RRM measurement relaxation</w:t>
            </w:r>
          </w:p>
          <w:p w14:paraId="753A8BC1" w14:textId="77777777" w:rsidR="00D30C66" w:rsidRDefault="00D30C66" w:rsidP="00D30C66">
            <w:pPr>
              <w:rPr>
                <w:lang w:eastAsia="zh-CN"/>
              </w:rPr>
            </w:pPr>
            <w:r>
              <w:rPr>
                <w:lang w:eastAsia="zh-CN"/>
              </w:rPr>
              <w:t>36.521-3: R5-236005</w:t>
            </w:r>
          </w:p>
          <w:p w14:paraId="3E975CDC" w14:textId="62106C96" w:rsidR="00D30C66" w:rsidRDefault="00D30C66" w:rsidP="00D30C66">
            <w:pPr>
              <w:rPr>
                <w:lang w:eastAsia="zh-CN"/>
              </w:rPr>
            </w:pPr>
            <w:r>
              <w:rPr>
                <w:lang w:eastAsia="zh-CN"/>
              </w:rPr>
              <w:t>36.903: R5-236009</w:t>
            </w:r>
          </w:p>
        </w:tc>
        <w:tc>
          <w:tcPr>
            <w:tcW w:w="5528" w:type="dxa"/>
          </w:tcPr>
          <w:p w14:paraId="28115CC0" w14:textId="6318EAF5" w:rsidR="00D30C66" w:rsidRDefault="00D30C66" w:rsidP="002C5BFB">
            <w:pPr>
              <w:rPr>
                <w:lang w:eastAsia="zh-CN"/>
              </w:rPr>
            </w:pPr>
            <w:r>
              <w:rPr>
                <w:rFonts w:hint="eastAsia"/>
                <w:lang w:eastAsia="zh-CN"/>
              </w:rPr>
              <w:t>T</w:t>
            </w:r>
            <w:r>
              <w:rPr>
                <w:lang w:eastAsia="zh-CN"/>
              </w:rPr>
              <w:t>ype 3:</w:t>
            </w:r>
          </w:p>
          <w:p w14:paraId="4795D667" w14:textId="2973DB1F" w:rsidR="00D30C66" w:rsidRDefault="00D30C66" w:rsidP="00D30C66">
            <w:pPr>
              <w:pStyle w:val="af9"/>
              <w:numPr>
                <w:ilvl w:val="0"/>
                <w:numId w:val="14"/>
              </w:numPr>
              <w:rPr>
                <w:lang w:eastAsia="zh-CN"/>
              </w:rPr>
            </w:pPr>
            <w:r>
              <w:rPr>
                <w:lang w:eastAsia="zh-CN"/>
              </w:rPr>
              <w:t xml:space="preserve">The template of TC 4.2.18 still can be referred here with major change on test procedure and additional two key parameters of </w:t>
            </w:r>
            <w:proofErr w:type="spellStart"/>
            <w:r>
              <w:rPr>
                <w:lang w:eastAsia="zh-CN"/>
              </w:rPr>
              <w:t>SintrasearchP</w:t>
            </w:r>
            <w:proofErr w:type="spellEnd"/>
            <w:r>
              <w:rPr>
                <w:lang w:eastAsia="zh-CN"/>
              </w:rPr>
              <w:t xml:space="preserve"> and </w:t>
            </w:r>
            <w:proofErr w:type="spellStart"/>
            <w:r>
              <w:rPr>
                <w:lang w:eastAsia="zh-CN"/>
              </w:rPr>
              <w:t>SSearchDeltaP</w:t>
            </w:r>
            <w:proofErr w:type="spellEnd"/>
            <w:r>
              <w:rPr>
                <w:lang w:eastAsia="zh-CN"/>
              </w:rPr>
              <w:t>.</w:t>
            </w:r>
          </w:p>
          <w:p w14:paraId="5A4F12CB" w14:textId="13273706" w:rsidR="00D30C66" w:rsidRDefault="00D30C66" w:rsidP="00D30C66">
            <w:pPr>
              <w:pStyle w:val="af9"/>
              <w:numPr>
                <w:ilvl w:val="0"/>
                <w:numId w:val="14"/>
              </w:numPr>
              <w:rPr>
                <w:lang w:eastAsia="zh-CN"/>
              </w:rPr>
            </w:pPr>
            <w:r>
              <w:rPr>
                <w:lang w:eastAsia="zh-CN"/>
              </w:rPr>
              <w:t>Remove the parameter of LTE due to TC 13.1.1.2 apply "</w:t>
            </w:r>
            <w:r w:rsidR="0075465F">
              <w:rPr>
                <w:lang w:eastAsia="zh-CN"/>
              </w:rPr>
              <w:t>standalone</w:t>
            </w:r>
            <w:r>
              <w:rPr>
                <w:lang w:eastAsia="zh-CN"/>
              </w:rPr>
              <w:t xml:space="preserve"> mode" instead of "in-band mode". No impact to TTMU analysis.</w:t>
            </w:r>
          </w:p>
          <w:p w14:paraId="7D947543" w14:textId="4C0EE91C" w:rsidR="00D30C66" w:rsidRDefault="00D30C66" w:rsidP="00D30C66">
            <w:pPr>
              <w:pStyle w:val="af9"/>
              <w:numPr>
                <w:ilvl w:val="0"/>
                <w:numId w:val="14"/>
              </w:numPr>
              <w:rPr>
                <w:lang w:eastAsia="zh-CN"/>
              </w:rPr>
            </w:pPr>
            <w:r>
              <w:rPr>
                <w:lang w:eastAsia="zh-CN"/>
              </w:rPr>
              <w:t>Remove the part of T3 due to no return from Cell2 to Cell1.</w:t>
            </w:r>
          </w:p>
          <w:p w14:paraId="4FD24913" w14:textId="53408AE1" w:rsidR="00D30C66" w:rsidRDefault="00D30C66" w:rsidP="00D30C66">
            <w:pPr>
              <w:pStyle w:val="af9"/>
              <w:numPr>
                <w:ilvl w:val="0"/>
                <w:numId w:val="14"/>
              </w:numPr>
              <w:rPr>
                <w:lang w:eastAsia="zh-CN"/>
              </w:rPr>
            </w:pPr>
            <w:r>
              <w:rPr>
                <w:lang w:eastAsia="zh-CN"/>
              </w:rPr>
              <w:t>TT of 0.45 dB for Cell 2 Es/</w:t>
            </w:r>
            <w:proofErr w:type="spellStart"/>
            <w:r>
              <w:rPr>
                <w:lang w:eastAsia="zh-CN"/>
              </w:rPr>
              <w:t>Noc</w:t>
            </w:r>
            <w:proofErr w:type="spellEnd"/>
            <w:r>
              <w:rPr>
                <w:lang w:eastAsia="zh-CN"/>
              </w:rPr>
              <w:t xml:space="preserve"> is derived due to the ranking rule of reselection </w:t>
            </w:r>
            <w:proofErr w:type="gramStart"/>
            <w:r>
              <w:rPr>
                <w:lang w:eastAsia="zh-CN"/>
              </w:rPr>
              <w:t>according</w:t>
            </w:r>
            <w:proofErr w:type="gramEnd"/>
            <w:r>
              <w:rPr>
                <w:lang w:eastAsia="zh-CN"/>
              </w:rPr>
              <w:t xml:space="preserve"> the key parameter of TC 13.1.1.2</w:t>
            </w:r>
          </w:p>
        </w:tc>
      </w:tr>
      <w:tr w:rsidR="00C317D8" w14:paraId="5D15D79C" w14:textId="77777777" w:rsidTr="3D850F04">
        <w:tc>
          <w:tcPr>
            <w:tcW w:w="4106" w:type="dxa"/>
          </w:tcPr>
          <w:p w14:paraId="7584C926" w14:textId="77777777" w:rsidR="00C317D8" w:rsidRDefault="00C317D8" w:rsidP="002C5BFB">
            <w:pPr>
              <w:rPr>
                <w:lang w:eastAsia="zh-CN"/>
              </w:rPr>
            </w:pPr>
            <w:r w:rsidRPr="00EF7807">
              <w:rPr>
                <w:lang w:eastAsia="zh-CN"/>
              </w:rPr>
              <w:t>13.1.1.3</w:t>
            </w:r>
            <w:r>
              <w:rPr>
                <w:lang w:eastAsia="zh-CN"/>
              </w:rPr>
              <w:t xml:space="preserve"> </w:t>
            </w:r>
            <w:r w:rsidRPr="00EF7807">
              <w:rPr>
                <w:lang w:eastAsia="zh-CN"/>
              </w:rPr>
              <w:t>HD – FDD Intra frequency case for UE Category NB1 Standalone mode in normal coverage with UE specific DRX</w:t>
            </w:r>
          </w:p>
          <w:p w14:paraId="23451707" w14:textId="0225B3B7" w:rsidR="00D30C66" w:rsidRDefault="00D30C66" w:rsidP="002C5BFB">
            <w:pPr>
              <w:rPr>
                <w:lang w:eastAsia="zh-CN"/>
              </w:rPr>
            </w:pPr>
            <w:r>
              <w:rPr>
                <w:rFonts w:hint="eastAsia"/>
                <w:lang w:eastAsia="zh-CN"/>
              </w:rPr>
              <w:t>S</w:t>
            </w:r>
            <w:r>
              <w:rPr>
                <w:lang w:eastAsia="zh-CN"/>
              </w:rPr>
              <w:t>ame as 13.1.1.1</w:t>
            </w:r>
          </w:p>
        </w:tc>
        <w:tc>
          <w:tcPr>
            <w:tcW w:w="5528" w:type="dxa"/>
          </w:tcPr>
          <w:p w14:paraId="2C91389E" w14:textId="36E7B0EF" w:rsidR="00C317D8" w:rsidRDefault="00D30C66" w:rsidP="002C5BFB">
            <w:pPr>
              <w:rPr>
                <w:lang w:eastAsia="zh-CN"/>
              </w:rPr>
            </w:pPr>
            <w:r>
              <w:rPr>
                <w:rFonts w:hint="eastAsia"/>
                <w:lang w:eastAsia="zh-CN"/>
              </w:rPr>
              <w:t>S</w:t>
            </w:r>
            <w:r>
              <w:rPr>
                <w:lang w:eastAsia="zh-CN"/>
              </w:rPr>
              <w:t>ame as 13.1.1.1</w:t>
            </w:r>
          </w:p>
        </w:tc>
      </w:tr>
      <w:tr w:rsidR="00C317D8" w14:paraId="5A9038D1" w14:textId="77777777" w:rsidTr="3D850F04">
        <w:tc>
          <w:tcPr>
            <w:tcW w:w="4106" w:type="dxa"/>
          </w:tcPr>
          <w:p w14:paraId="71C7FA62" w14:textId="77777777" w:rsidR="00C317D8" w:rsidRDefault="00C317D8" w:rsidP="002C5BFB">
            <w:pPr>
              <w:rPr>
                <w:lang w:eastAsia="zh-CN"/>
              </w:rPr>
            </w:pPr>
            <w:r w:rsidRPr="00EF7807">
              <w:rPr>
                <w:lang w:eastAsia="zh-CN"/>
              </w:rPr>
              <w:t>13.3.1.1</w:t>
            </w:r>
            <w:r>
              <w:rPr>
                <w:lang w:eastAsia="zh-CN"/>
              </w:rPr>
              <w:t xml:space="preserve"> </w:t>
            </w:r>
            <w:r w:rsidRPr="00EF7807">
              <w:rPr>
                <w:lang w:eastAsia="zh-CN"/>
              </w:rPr>
              <w:t>HD-FDD Intra-frequency RRC Re-establishment for UE category NB1 in Standalone mode under normal coverage</w:t>
            </w:r>
          </w:p>
          <w:p w14:paraId="02C5748B" w14:textId="77777777" w:rsidR="00D30C66" w:rsidRDefault="00D30C66" w:rsidP="00D30C66">
            <w:pPr>
              <w:rPr>
                <w:lang w:eastAsia="zh-CN"/>
              </w:rPr>
            </w:pPr>
            <w:r>
              <w:rPr>
                <w:lang w:eastAsia="zh-CN"/>
              </w:rPr>
              <w:t>36.903: R5-236006</w:t>
            </w:r>
          </w:p>
          <w:p w14:paraId="29FD6ACB" w14:textId="6C14A646" w:rsidR="00D30C66" w:rsidRDefault="00D30C66" w:rsidP="00D30C66">
            <w:pPr>
              <w:rPr>
                <w:lang w:eastAsia="zh-CN"/>
              </w:rPr>
            </w:pPr>
            <w:r>
              <w:rPr>
                <w:lang w:eastAsia="zh-CN"/>
              </w:rPr>
              <w:t>36.521-3: R5-236007</w:t>
            </w:r>
          </w:p>
        </w:tc>
        <w:tc>
          <w:tcPr>
            <w:tcW w:w="5528" w:type="dxa"/>
          </w:tcPr>
          <w:p w14:paraId="72FEEE46" w14:textId="77777777" w:rsidR="00C317D8" w:rsidRDefault="00D30C66" w:rsidP="002C5BFB">
            <w:pPr>
              <w:rPr>
                <w:lang w:eastAsia="zh-CN"/>
              </w:rPr>
            </w:pPr>
            <w:r>
              <w:rPr>
                <w:rFonts w:hint="eastAsia"/>
                <w:lang w:eastAsia="zh-CN"/>
              </w:rPr>
              <w:t>T</w:t>
            </w:r>
            <w:r>
              <w:rPr>
                <w:lang w:eastAsia="zh-CN"/>
              </w:rPr>
              <w:t xml:space="preserve">ype 2: </w:t>
            </w:r>
          </w:p>
          <w:p w14:paraId="47281F5F" w14:textId="6E04FD25" w:rsidR="00D30C66" w:rsidRDefault="6052ADAE" w:rsidP="00D30C66">
            <w:pPr>
              <w:pStyle w:val="af9"/>
              <w:numPr>
                <w:ilvl w:val="0"/>
                <w:numId w:val="16"/>
              </w:numPr>
              <w:rPr>
                <w:lang w:eastAsia="zh-CN"/>
              </w:rPr>
            </w:pPr>
            <w:r w:rsidRPr="3D850F04">
              <w:rPr>
                <w:lang w:eastAsia="zh-CN"/>
              </w:rPr>
              <w:t>The template of TC 6.1.1</w:t>
            </w:r>
            <w:r w:rsidR="66B94412" w:rsidRPr="3D850F04">
              <w:rPr>
                <w:lang w:eastAsia="zh-CN"/>
              </w:rPr>
              <w:t>6</w:t>
            </w:r>
            <w:r w:rsidRPr="3D850F04">
              <w:rPr>
                <w:lang w:eastAsia="zh-CN"/>
              </w:rPr>
              <w:t xml:space="preserve"> still can be reused here due to no intra cell interference in TC 13.3.1.1.</w:t>
            </w:r>
          </w:p>
          <w:p w14:paraId="79F6AF88" w14:textId="6E6C84F6" w:rsidR="00D30C66" w:rsidRDefault="00D30C66" w:rsidP="00D30C66">
            <w:pPr>
              <w:pStyle w:val="af9"/>
              <w:numPr>
                <w:ilvl w:val="0"/>
                <w:numId w:val="16"/>
              </w:numPr>
              <w:rPr>
                <w:lang w:eastAsia="zh-CN"/>
              </w:rPr>
            </w:pPr>
            <w:r>
              <w:rPr>
                <w:lang w:eastAsia="zh-CN"/>
              </w:rPr>
              <w:t>Remove the parameter of LTE due to TC 13.3.1.1 apply "</w:t>
            </w:r>
            <w:r w:rsidR="0075465F">
              <w:rPr>
                <w:lang w:eastAsia="zh-CN"/>
              </w:rPr>
              <w:t>standalone</w:t>
            </w:r>
            <w:r>
              <w:rPr>
                <w:lang w:eastAsia="zh-CN"/>
              </w:rPr>
              <w:t xml:space="preserve"> mode" instead of "in-band mode". No impact to TTMU analysis.</w:t>
            </w:r>
          </w:p>
        </w:tc>
      </w:tr>
      <w:tr w:rsidR="00C317D8" w14:paraId="01A04BB0" w14:textId="77777777" w:rsidTr="3D850F04">
        <w:tc>
          <w:tcPr>
            <w:tcW w:w="4106" w:type="dxa"/>
          </w:tcPr>
          <w:p w14:paraId="63E60FC3" w14:textId="77777777" w:rsidR="00C317D8" w:rsidRDefault="00C317D8" w:rsidP="002C5BFB">
            <w:pPr>
              <w:rPr>
                <w:lang w:eastAsia="zh-CN"/>
              </w:rPr>
            </w:pPr>
            <w:r w:rsidRPr="00EF7807">
              <w:rPr>
                <w:lang w:eastAsia="zh-CN"/>
              </w:rPr>
              <w:t>13.3.1.</w:t>
            </w:r>
            <w:r>
              <w:rPr>
                <w:lang w:eastAsia="zh-CN"/>
              </w:rPr>
              <w:t xml:space="preserve">2 </w:t>
            </w:r>
            <w:r w:rsidRPr="00EF7807">
              <w:rPr>
                <w:lang w:eastAsia="zh-CN"/>
              </w:rPr>
              <w:t>HD-FDD Intra-frequency RRC Re-establishment for UE category NB1 in Standalone mode under enhanced coverage</w:t>
            </w:r>
          </w:p>
          <w:p w14:paraId="4F36203A" w14:textId="77777777" w:rsidR="00D30C66" w:rsidRDefault="00D30C66" w:rsidP="00D30C66">
            <w:pPr>
              <w:rPr>
                <w:lang w:eastAsia="zh-CN"/>
              </w:rPr>
            </w:pPr>
            <w:r>
              <w:rPr>
                <w:lang w:eastAsia="zh-CN"/>
              </w:rPr>
              <w:t>36.903: R5-236006</w:t>
            </w:r>
          </w:p>
          <w:p w14:paraId="69E0A04F" w14:textId="62C8E927" w:rsidR="00D30C66" w:rsidRDefault="00D30C66" w:rsidP="00D30C66">
            <w:pPr>
              <w:rPr>
                <w:lang w:eastAsia="zh-CN"/>
              </w:rPr>
            </w:pPr>
            <w:r>
              <w:rPr>
                <w:lang w:eastAsia="zh-CN"/>
              </w:rPr>
              <w:t>36.521-3: R5-236008</w:t>
            </w:r>
          </w:p>
        </w:tc>
        <w:tc>
          <w:tcPr>
            <w:tcW w:w="5528" w:type="dxa"/>
          </w:tcPr>
          <w:p w14:paraId="1320EBA9" w14:textId="77777777" w:rsidR="00C317D8" w:rsidRDefault="3CABD03A" w:rsidP="3D850F04">
            <w:pPr>
              <w:rPr>
                <w:lang w:eastAsia="zh-CN"/>
              </w:rPr>
            </w:pPr>
            <w:r w:rsidRPr="3D850F04">
              <w:rPr>
                <w:lang w:eastAsia="zh-CN"/>
              </w:rPr>
              <w:t xml:space="preserve">Type 2: </w:t>
            </w:r>
          </w:p>
          <w:p w14:paraId="4F50607D" w14:textId="7D8A00FD" w:rsidR="00C317D8" w:rsidRDefault="3CABD03A" w:rsidP="3D850F04">
            <w:pPr>
              <w:pStyle w:val="af9"/>
              <w:numPr>
                <w:ilvl w:val="0"/>
                <w:numId w:val="1"/>
              </w:numPr>
              <w:rPr>
                <w:lang w:eastAsia="zh-CN"/>
              </w:rPr>
            </w:pPr>
            <w:r w:rsidRPr="3D850F04">
              <w:rPr>
                <w:lang w:eastAsia="zh-CN"/>
              </w:rPr>
              <w:t>The template of TC 6.1.15 can be reused here.</w:t>
            </w:r>
          </w:p>
          <w:p w14:paraId="6972F699" w14:textId="2CAAA2C2" w:rsidR="00C317D8" w:rsidRDefault="3CABD03A" w:rsidP="3D850F04">
            <w:pPr>
              <w:pStyle w:val="af9"/>
              <w:numPr>
                <w:ilvl w:val="0"/>
                <w:numId w:val="1"/>
              </w:numPr>
              <w:rPr>
                <w:lang w:eastAsia="zh-CN"/>
              </w:rPr>
            </w:pPr>
            <w:r w:rsidRPr="3D850F04">
              <w:rPr>
                <w:lang w:eastAsia="zh-CN"/>
              </w:rPr>
              <w:t>Remove the parameter of LTE due to TC 13.3.1.2 apply "</w:t>
            </w:r>
            <w:r w:rsidR="0075465F">
              <w:rPr>
                <w:lang w:eastAsia="zh-CN"/>
              </w:rPr>
              <w:t>standalone</w:t>
            </w:r>
            <w:r w:rsidRPr="3D850F04">
              <w:rPr>
                <w:lang w:eastAsia="zh-CN"/>
              </w:rPr>
              <w:t xml:space="preserve"> mode" instead of "in-band mode". No impact to TTMU analysis.</w:t>
            </w:r>
          </w:p>
        </w:tc>
      </w:tr>
      <w:tr w:rsidR="00E56C8D" w14:paraId="535FD079" w14:textId="77777777" w:rsidTr="3D850F04">
        <w:tc>
          <w:tcPr>
            <w:tcW w:w="4106" w:type="dxa"/>
          </w:tcPr>
          <w:p w14:paraId="3C0F3EBB" w14:textId="77777777" w:rsidR="00E56C8D" w:rsidRDefault="00E56C8D" w:rsidP="00E56C8D">
            <w:pPr>
              <w:rPr>
                <w:lang w:eastAsia="zh-CN"/>
              </w:rPr>
            </w:pPr>
            <w:r w:rsidRPr="00EF7807">
              <w:rPr>
                <w:lang w:eastAsia="zh-CN"/>
              </w:rPr>
              <w:t>13.3.2.1</w:t>
            </w:r>
            <w:r>
              <w:rPr>
                <w:lang w:eastAsia="zh-CN"/>
              </w:rPr>
              <w:t xml:space="preserve"> Contention Based Random Access Test for UE category NB1 UEs in Satellite Access - Standalone mode in normal coverage</w:t>
            </w:r>
          </w:p>
          <w:p w14:paraId="0B3AD8EC" w14:textId="77777777" w:rsidR="00E56C8D" w:rsidRDefault="00E56C8D" w:rsidP="00E56C8D">
            <w:pPr>
              <w:rPr>
                <w:lang w:eastAsia="zh-CN"/>
              </w:rPr>
            </w:pPr>
            <w:r>
              <w:rPr>
                <w:lang w:eastAsia="zh-CN"/>
              </w:rPr>
              <w:t>36.521-3: R5-236030</w:t>
            </w:r>
          </w:p>
          <w:p w14:paraId="7D84455F" w14:textId="241CA04D" w:rsidR="00E56C8D" w:rsidRDefault="00E56C8D" w:rsidP="00E56C8D">
            <w:pPr>
              <w:rPr>
                <w:lang w:eastAsia="zh-CN"/>
              </w:rPr>
            </w:pPr>
            <w:r>
              <w:rPr>
                <w:lang w:eastAsia="zh-CN"/>
              </w:rPr>
              <w:t>36.903: R5-23602</w:t>
            </w:r>
            <w:r w:rsidR="0005081B">
              <w:rPr>
                <w:lang w:eastAsia="zh-CN"/>
              </w:rPr>
              <w:t>5</w:t>
            </w:r>
          </w:p>
        </w:tc>
        <w:tc>
          <w:tcPr>
            <w:tcW w:w="5528" w:type="dxa"/>
          </w:tcPr>
          <w:p w14:paraId="50CD88C8" w14:textId="77777777" w:rsidR="00E56C8D" w:rsidRDefault="00E56C8D" w:rsidP="00B84F61">
            <w:pPr>
              <w:rPr>
                <w:lang w:eastAsia="zh-CN"/>
              </w:rPr>
            </w:pPr>
            <w:r>
              <w:rPr>
                <w:rFonts w:hint="eastAsia"/>
                <w:lang w:eastAsia="zh-CN"/>
              </w:rPr>
              <w:t>T</w:t>
            </w:r>
            <w:r>
              <w:rPr>
                <w:lang w:eastAsia="zh-CN"/>
              </w:rPr>
              <w:t xml:space="preserve">ype 2: </w:t>
            </w:r>
          </w:p>
          <w:p w14:paraId="2DC47296" w14:textId="06096EF7" w:rsidR="00B84F61" w:rsidRPr="00B84F61" w:rsidRDefault="00B84F61" w:rsidP="00B84F61">
            <w:pPr>
              <w:pStyle w:val="af9"/>
              <w:numPr>
                <w:ilvl w:val="0"/>
                <w:numId w:val="28"/>
              </w:numPr>
              <w:rPr>
                <w:lang w:eastAsia="zh-CN"/>
              </w:rPr>
            </w:pPr>
            <w:r w:rsidRPr="00B84F61">
              <w:rPr>
                <w:lang w:eastAsia="zh-CN"/>
              </w:rPr>
              <w:t>The template of TC 6.2.16 still can be reused with minor change on the requirement of I</w:t>
            </w:r>
            <w:r>
              <w:rPr>
                <w:lang w:eastAsia="zh-CN"/>
              </w:rPr>
              <w:t>o</w:t>
            </w:r>
            <w:r w:rsidRPr="00B84F61">
              <w:rPr>
                <w:lang w:eastAsia="zh-CN"/>
              </w:rPr>
              <w:t xml:space="preserve"> power (caused by BW change) and requirement of Transmit Timing error according to core spec.</w:t>
            </w:r>
          </w:p>
          <w:p w14:paraId="68CF10A7" w14:textId="2310FA3F" w:rsidR="00B84F61" w:rsidRPr="00B84F61" w:rsidRDefault="00B84F61" w:rsidP="00B84F61">
            <w:pPr>
              <w:pStyle w:val="af9"/>
              <w:numPr>
                <w:ilvl w:val="0"/>
                <w:numId w:val="28"/>
              </w:numPr>
              <w:rPr>
                <w:lang w:eastAsia="zh-CN"/>
              </w:rPr>
            </w:pPr>
            <w:r w:rsidRPr="00B84F61">
              <w:rPr>
                <w:lang w:eastAsia="zh-CN"/>
              </w:rPr>
              <w:t>TTMU for NRSRP has no change due to no impact on minimum I</w:t>
            </w:r>
            <w:r>
              <w:rPr>
                <w:lang w:eastAsia="zh-CN"/>
              </w:rPr>
              <w:t>o</w:t>
            </w:r>
            <w:r w:rsidRPr="00B84F61">
              <w:rPr>
                <w:lang w:eastAsia="zh-CN"/>
              </w:rPr>
              <w:t xml:space="preserve"> power requirement. </w:t>
            </w:r>
          </w:p>
          <w:p w14:paraId="566654AF" w14:textId="03A556AA" w:rsidR="00E56C8D" w:rsidRPr="00B84F61" w:rsidRDefault="00B84F61" w:rsidP="00B84F61">
            <w:pPr>
              <w:pStyle w:val="af9"/>
              <w:numPr>
                <w:ilvl w:val="0"/>
                <w:numId w:val="28"/>
              </w:numPr>
              <w:rPr>
                <w:lang w:eastAsia="zh-CN"/>
              </w:rPr>
            </w:pPr>
            <w:r w:rsidRPr="00B84F61">
              <w:rPr>
                <w:lang w:eastAsia="zh-CN"/>
              </w:rPr>
              <w:lastRenderedPageBreak/>
              <w:t xml:space="preserve">TT of </w:t>
            </w:r>
            <w:r w:rsidR="006E4941">
              <w:rPr>
                <w:lang w:eastAsia="zh-CN"/>
              </w:rPr>
              <w:t>3</w:t>
            </w:r>
            <w:r w:rsidRPr="00B84F61">
              <w:rPr>
                <w:lang w:eastAsia="zh-CN"/>
              </w:rPr>
              <w:t>*TS for Transmit Timing is derived according to the timing error limit in core spec.</w:t>
            </w:r>
          </w:p>
        </w:tc>
      </w:tr>
      <w:tr w:rsidR="00E56C8D" w14:paraId="33165D26" w14:textId="77777777" w:rsidTr="3D850F04">
        <w:tc>
          <w:tcPr>
            <w:tcW w:w="4106" w:type="dxa"/>
          </w:tcPr>
          <w:p w14:paraId="10A3B1B2" w14:textId="77777777" w:rsidR="00E56C8D" w:rsidRDefault="00E56C8D" w:rsidP="00E56C8D">
            <w:pPr>
              <w:rPr>
                <w:lang w:eastAsia="zh-CN"/>
              </w:rPr>
            </w:pPr>
            <w:r w:rsidRPr="00EF7807">
              <w:rPr>
                <w:lang w:eastAsia="zh-CN"/>
              </w:rPr>
              <w:lastRenderedPageBreak/>
              <w:t>13.3.2.2</w:t>
            </w:r>
            <w:r>
              <w:rPr>
                <w:lang w:eastAsia="zh-CN"/>
              </w:rPr>
              <w:t xml:space="preserve"> Contention Based Random Access Test for UE category NB1 UEs in Satellite Access - Standalone mode in Enhanced Coverage</w:t>
            </w:r>
          </w:p>
          <w:p w14:paraId="1DCD8E32" w14:textId="1AF5E688" w:rsidR="00645F67" w:rsidRDefault="00645F67" w:rsidP="00E56C8D">
            <w:pPr>
              <w:rPr>
                <w:lang w:eastAsia="zh-CN"/>
              </w:rPr>
            </w:pPr>
            <w:r>
              <w:rPr>
                <w:lang w:eastAsia="zh-CN"/>
              </w:rPr>
              <w:t>Same as 13.3.2.1</w:t>
            </w:r>
          </w:p>
        </w:tc>
        <w:tc>
          <w:tcPr>
            <w:tcW w:w="5528" w:type="dxa"/>
          </w:tcPr>
          <w:p w14:paraId="71D4DEA4" w14:textId="542AF7DF" w:rsidR="00E56C8D" w:rsidRDefault="00645F67" w:rsidP="00E56C8D">
            <w:pPr>
              <w:rPr>
                <w:lang w:eastAsia="zh-CN"/>
              </w:rPr>
            </w:pPr>
            <w:r>
              <w:rPr>
                <w:lang w:eastAsia="zh-CN"/>
              </w:rPr>
              <w:t>Same as 13.3.2.1</w:t>
            </w:r>
          </w:p>
        </w:tc>
      </w:tr>
      <w:tr w:rsidR="00E56C8D" w14:paraId="61B612A9" w14:textId="77777777" w:rsidTr="3D850F04">
        <w:tc>
          <w:tcPr>
            <w:tcW w:w="4106" w:type="dxa"/>
          </w:tcPr>
          <w:p w14:paraId="70EE8DC6" w14:textId="77777777" w:rsidR="00E56C8D" w:rsidRDefault="00E56C8D" w:rsidP="00E56C8D">
            <w:pPr>
              <w:rPr>
                <w:lang w:eastAsia="zh-CN"/>
              </w:rPr>
            </w:pPr>
            <w:r w:rsidRPr="00EF7807">
              <w:rPr>
                <w:lang w:eastAsia="zh-CN"/>
              </w:rPr>
              <w:t>13.3.2.3</w:t>
            </w:r>
            <w:r>
              <w:rPr>
                <w:lang w:eastAsia="zh-CN"/>
              </w:rPr>
              <w:t xml:space="preserve"> Contention Based Random Access on Non-anchor Carrier Test for UE category NB1 UEs Standalone mode in Enhanced Coverage</w:t>
            </w:r>
          </w:p>
          <w:p w14:paraId="3C9852BE" w14:textId="0AC1CAC3" w:rsidR="00645F67" w:rsidRPr="00EF7807" w:rsidRDefault="00645F67" w:rsidP="00E56C8D">
            <w:pPr>
              <w:rPr>
                <w:lang w:eastAsia="zh-CN"/>
              </w:rPr>
            </w:pPr>
            <w:r>
              <w:rPr>
                <w:lang w:eastAsia="zh-CN"/>
              </w:rPr>
              <w:t>Same as 13.3.2.1</w:t>
            </w:r>
          </w:p>
        </w:tc>
        <w:tc>
          <w:tcPr>
            <w:tcW w:w="5528" w:type="dxa"/>
          </w:tcPr>
          <w:p w14:paraId="3AAB076F" w14:textId="44E2D1D8" w:rsidR="00E56C8D" w:rsidRDefault="00645F67" w:rsidP="00E56C8D">
            <w:pPr>
              <w:rPr>
                <w:lang w:eastAsia="zh-CN"/>
              </w:rPr>
            </w:pPr>
            <w:r>
              <w:rPr>
                <w:lang w:eastAsia="zh-CN"/>
              </w:rPr>
              <w:t>Same as 13.3.2.1</w:t>
            </w:r>
          </w:p>
        </w:tc>
      </w:tr>
      <w:tr w:rsidR="00E56C8D" w14:paraId="72A95BF2" w14:textId="77777777" w:rsidTr="3D850F04">
        <w:tc>
          <w:tcPr>
            <w:tcW w:w="4106" w:type="dxa"/>
          </w:tcPr>
          <w:p w14:paraId="42729937" w14:textId="77777777" w:rsidR="00E56C8D" w:rsidRDefault="00E56C8D" w:rsidP="00E56C8D">
            <w:pPr>
              <w:rPr>
                <w:lang w:eastAsia="zh-CN"/>
              </w:rPr>
            </w:pPr>
            <w:r w:rsidRPr="00EF7807">
              <w:rPr>
                <w:lang w:eastAsia="zh-CN"/>
              </w:rPr>
              <w:t>13.4.1.1</w:t>
            </w:r>
            <w:r>
              <w:rPr>
                <w:lang w:eastAsia="zh-CN"/>
              </w:rPr>
              <w:t xml:space="preserve"> </w:t>
            </w:r>
            <w:r w:rsidRPr="00EF7807">
              <w:rPr>
                <w:lang w:eastAsia="zh-CN"/>
              </w:rPr>
              <w:t>E-UTRAN HD-FDD – UE Transmit Timing Accuracy Tests for Category NB1 UE Standalone mode under normal coverage for Satellite Access</w:t>
            </w:r>
          </w:p>
          <w:p w14:paraId="60D9E72D" w14:textId="77777777" w:rsidR="004215DD" w:rsidRDefault="004215DD" w:rsidP="004215DD">
            <w:pPr>
              <w:rPr>
                <w:lang w:eastAsia="zh-CN"/>
              </w:rPr>
            </w:pPr>
            <w:r>
              <w:rPr>
                <w:lang w:eastAsia="zh-CN"/>
              </w:rPr>
              <w:t>36.903: R5-236002</w:t>
            </w:r>
          </w:p>
          <w:p w14:paraId="12627566" w14:textId="22869912" w:rsidR="004215DD" w:rsidRPr="00EF7807" w:rsidRDefault="004215DD" w:rsidP="004215DD">
            <w:pPr>
              <w:rPr>
                <w:lang w:eastAsia="zh-CN"/>
              </w:rPr>
            </w:pPr>
            <w:r>
              <w:rPr>
                <w:lang w:eastAsia="zh-CN"/>
              </w:rPr>
              <w:t>36.521-3: R5-236003</w:t>
            </w:r>
          </w:p>
        </w:tc>
        <w:tc>
          <w:tcPr>
            <w:tcW w:w="5528" w:type="dxa"/>
          </w:tcPr>
          <w:p w14:paraId="5045060F" w14:textId="77777777" w:rsidR="00E56C8D" w:rsidRDefault="004215DD" w:rsidP="00E56C8D">
            <w:pPr>
              <w:rPr>
                <w:lang w:eastAsia="zh-CN"/>
              </w:rPr>
            </w:pPr>
            <w:r>
              <w:rPr>
                <w:rFonts w:hint="eastAsia"/>
                <w:lang w:eastAsia="zh-CN"/>
              </w:rPr>
              <w:t>T</w:t>
            </w:r>
            <w:r>
              <w:rPr>
                <w:lang w:eastAsia="zh-CN"/>
              </w:rPr>
              <w:t>ype 3:</w:t>
            </w:r>
          </w:p>
          <w:p w14:paraId="0EDB1259" w14:textId="77777777" w:rsidR="005755AB" w:rsidRPr="005755AB" w:rsidRDefault="005755AB" w:rsidP="005755AB">
            <w:pPr>
              <w:pStyle w:val="af9"/>
              <w:numPr>
                <w:ilvl w:val="0"/>
                <w:numId w:val="30"/>
              </w:numPr>
              <w:rPr>
                <w:lang w:eastAsia="zh-CN"/>
              </w:rPr>
            </w:pPr>
            <w:r w:rsidRPr="005755AB">
              <w:rPr>
                <w:lang w:eastAsia="zh-CN"/>
              </w:rPr>
              <w:t>The template of TC 7.1.17 still can be reused here with minor change on frequency error according to core spec</w:t>
            </w:r>
          </w:p>
          <w:p w14:paraId="055BA87E" w14:textId="1C817C81" w:rsidR="005755AB" w:rsidRDefault="005755AB" w:rsidP="005755AB">
            <w:pPr>
              <w:pStyle w:val="af9"/>
              <w:numPr>
                <w:ilvl w:val="0"/>
                <w:numId w:val="30"/>
              </w:numPr>
              <w:rPr>
                <w:lang w:eastAsia="zh-CN"/>
              </w:rPr>
            </w:pPr>
            <w:r w:rsidRPr="005755AB">
              <w:rPr>
                <w:lang w:eastAsia="zh-CN"/>
              </w:rPr>
              <w:t>Remove the parameter of LTE due to TC 13.4.1.1 apply "</w:t>
            </w:r>
            <w:r w:rsidR="0075465F">
              <w:rPr>
                <w:lang w:eastAsia="zh-CN"/>
              </w:rPr>
              <w:t>standalone</w:t>
            </w:r>
            <w:r w:rsidRPr="005755AB">
              <w:rPr>
                <w:lang w:eastAsia="zh-CN"/>
              </w:rPr>
              <w:t xml:space="preserve"> mode" instead of "in-band mode". No impact to TTMU analysis.</w:t>
            </w:r>
          </w:p>
          <w:p w14:paraId="45892BC3" w14:textId="1DEB0BD1" w:rsidR="005755AB" w:rsidRPr="005755AB" w:rsidRDefault="006846B2" w:rsidP="005755AB">
            <w:pPr>
              <w:pStyle w:val="af9"/>
              <w:numPr>
                <w:ilvl w:val="0"/>
                <w:numId w:val="30"/>
              </w:numPr>
              <w:rPr>
                <w:lang w:eastAsia="zh-CN"/>
              </w:rPr>
            </w:pPr>
            <w:r>
              <w:rPr>
                <w:lang w:eastAsia="zh-CN"/>
              </w:rPr>
              <w:t>The test tolerance for uplink signal transmit timing relative to downlink, has no change according to TS 36.903.</w:t>
            </w:r>
          </w:p>
          <w:p w14:paraId="285B9A2E" w14:textId="77777777" w:rsidR="005755AB" w:rsidRPr="005755AB" w:rsidRDefault="005755AB" w:rsidP="005755AB">
            <w:pPr>
              <w:pStyle w:val="af9"/>
              <w:numPr>
                <w:ilvl w:val="0"/>
                <w:numId w:val="30"/>
              </w:numPr>
              <w:rPr>
                <w:lang w:eastAsia="zh-CN"/>
              </w:rPr>
            </w:pPr>
            <w:r w:rsidRPr="005755AB">
              <w:rPr>
                <w:lang w:eastAsia="zh-CN"/>
              </w:rPr>
              <w:t>TT of -0.5* Ts for maximum timing change in one adjustment is the same as the system uncertainty due to the timing change from frequency error is negligible. </w:t>
            </w:r>
          </w:p>
          <w:p w14:paraId="663E7729" w14:textId="03B5BF5C" w:rsidR="004215DD" w:rsidRDefault="005755AB" w:rsidP="005755AB">
            <w:pPr>
              <w:pStyle w:val="af9"/>
              <w:numPr>
                <w:ilvl w:val="0"/>
                <w:numId w:val="30"/>
              </w:numPr>
              <w:rPr>
                <w:lang w:eastAsia="zh-CN"/>
              </w:rPr>
            </w:pPr>
            <w:r w:rsidRPr="005755AB">
              <w:rPr>
                <w:lang w:eastAsia="zh-CN"/>
              </w:rPr>
              <w:t>Both TT of -3.6 * Ts for minimum aggregate adjustment rate per second and TT of 1.1 * Ts for maximum aggregate adjustment rate per 200ms are derived according to test system uncertainty and frequency error allowance in core spec.</w:t>
            </w:r>
          </w:p>
        </w:tc>
      </w:tr>
      <w:tr w:rsidR="00E56C8D" w14:paraId="7924C387" w14:textId="77777777" w:rsidTr="3D850F04">
        <w:tc>
          <w:tcPr>
            <w:tcW w:w="4106" w:type="dxa"/>
          </w:tcPr>
          <w:p w14:paraId="5B2491D9" w14:textId="77777777" w:rsidR="00E56C8D" w:rsidRDefault="00E56C8D" w:rsidP="00E56C8D">
            <w:pPr>
              <w:rPr>
                <w:lang w:eastAsia="zh-CN"/>
              </w:rPr>
            </w:pPr>
            <w:r w:rsidRPr="00EF7807">
              <w:rPr>
                <w:lang w:eastAsia="zh-CN"/>
              </w:rPr>
              <w:t>13.4.1.</w:t>
            </w:r>
            <w:r>
              <w:rPr>
                <w:lang w:eastAsia="zh-CN"/>
              </w:rPr>
              <w:t xml:space="preserve">2 </w:t>
            </w:r>
            <w:r w:rsidRPr="00EF7807">
              <w:rPr>
                <w:lang w:eastAsia="zh-CN"/>
              </w:rPr>
              <w:t>E-UTRAN HD-FDD – UE Transmit Timing Accuracy Tests for Category NB1 UE Standalone mode under enhanced coverage for Satellite Access</w:t>
            </w:r>
          </w:p>
          <w:p w14:paraId="142FD8FD" w14:textId="39E0BF3F" w:rsidR="004215DD" w:rsidRPr="00EF7807" w:rsidRDefault="004215DD" w:rsidP="00E56C8D">
            <w:pPr>
              <w:rPr>
                <w:lang w:eastAsia="zh-CN"/>
              </w:rPr>
            </w:pPr>
            <w:r>
              <w:rPr>
                <w:lang w:eastAsia="zh-CN"/>
              </w:rPr>
              <w:t>Same as 13.4.1.1</w:t>
            </w:r>
          </w:p>
        </w:tc>
        <w:tc>
          <w:tcPr>
            <w:tcW w:w="5528" w:type="dxa"/>
          </w:tcPr>
          <w:p w14:paraId="093BEAF5" w14:textId="77777777" w:rsidR="00E56C8D" w:rsidRDefault="006846B2" w:rsidP="00E56C8D">
            <w:pPr>
              <w:rPr>
                <w:lang w:eastAsia="zh-CN"/>
              </w:rPr>
            </w:pPr>
            <w:r>
              <w:rPr>
                <w:lang w:eastAsia="zh-CN"/>
              </w:rPr>
              <w:t>Type 3:</w:t>
            </w:r>
          </w:p>
          <w:p w14:paraId="28814705" w14:textId="77777777" w:rsidR="006846B2" w:rsidRDefault="006846B2" w:rsidP="00E56C8D">
            <w:pPr>
              <w:rPr>
                <w:lang w:eastAsia="zh-CN"/>
              </w:rPr>
            </w:pPr>
            <w:r>
              <w:rPr>
                <w:lang w:eastAsia="zh-CN"/>
              </w:rPr>
              <w:t>Item 1 to 3 are same as 13.4.1.1.</w:t>
            </w:r>
          </w:p>
          <w:p w14:paraId="0AA41B9C" w14:textId="5A07159B" w:rsidR="006846B2" w:rsidRDefault="002C1D5E" w:rsidP="007542AF">
            <w:pPr>
              <w:pStyle w:val="af9"/>
              <w:numPr>
                <w:ilvl w:val="0"/>
                <w:numId w:val="33"/>
              </w:numPr>
              <w:rPr>
                <w:lang w:eastAsia="zh-CN"/>
              </w:rPr>
            </w:pPr>
            <w:r>
              <w:rPr>
                <w:lang w:eastAsia="zh-CN"/>
              </w:rPr>
              <w:t>For</w:t>
            </w:r>
            <w:r w:rsidR="00B82274">
              <w:rPr>
                <w:lang w:eastAsia="zh-CN"/>
              </w:rPr>
              <w:t xml:space="preserve"> </w:t>
            </w:r>
            <w:r>
              <w:rPr>
                <w:lang w:eastAsia="zh-CN"/>
              </w:rPr>
              <w:t>test 2</w:t>
            </w:r>
            <w:r w:rsidR="00B82274">
              <w:rPr>
                <w:lang w:eastAsia="zh-CN"/>
              </w:rPr>
              <w:t xml:space="preserve">, </w:t>
            </w:r>
            <w:r w:rsidR="006846B2">
              <w:rPr>
                <w:lang w:eastAsia="zh-CN"/>
              </w:rPr>
              <w:t>DRX is configured. Add TT analysis for</w:t>
            </w:r>
            <w:r w:rsidR="00886245">
              <w:rPr>
                <w:lang w:eastAsia="zh-CN"/>
              </w:rPr>
              <w:t xml:space="preserve"> the first transmission in </w:t>
            </w:r>
            <w:r>
              <w:rPr>
                <w:lang w:eastAsia="zh-CN"/>
              </w:rPr>
              <w:t>DRX on duration.</w:t>
            </w:r>
            <w:r w:rsidRPr="002C1D5E">
              <w:rPr>
                <w:lang w:eastAsia="zh-CN"/>
              </w:rPr>
              <w:t xml:space="preserve"> The first transmission in the DRX cycle immediately after DL timing adjustment shares the same requirement and can use the same test tolerance as initial transmission.</w:t>
            </w:r>
          </w:p>
        </w:tc>
      </w:tr>
      <w:tr w:rsidR="00E56C8D" w14:paraId="22BFA51C" w14:textId="77777777" w:rsidTr="3D850F04">
        <w:tc>
          <w:tcPr>
            <w:tcW w:w="4106" w:type="dxa"/>
          </w:tcPr>
          <w:p w14:paraId="22D31C60" w14:textId="77777777" w:rsidR="00E56C8D" w:rsidRDefault="00E56C8D" w:rsidP="00E56C8D">
            <w:pPr>
              <w:rPr>
                <w:lang w:eastAsia="zh-CN"/>
              </w:rPr>
            </w:pPr>
            <w:r w:rsidRPr="00EF7807">
              <w:rPr>
                <w:lang w:eastAsia="zh-CN"/>
              </w:rPr>
              <w:t>13.4.1</w:t>
            </w:r>
            <w:r>
              <w:rPr>
                <w:lang w:eastAsia="zh-CN"/>
              </w:rPr>
              <w:t xml:space="preserve">.3 </w:t>
            </w:r>
            <w:r w:rsidRPr="00EF7807">
              <w:rPr>
                <w:lang w:eastAsia="zh-CN"/>
              </w:rPr>
              <w:tab/>
              <w:t>E-UTRAN HD-FDD – UE Transmit Timing Accuracy Tests for Category NB1 UE Standalone mode under enhanced coverage with segment transmission in NGSO for Satellite Access</w:t>
            </w:r>
          </w:p>
          <w:p w14:paraId="41E0DC59" w14:textId="17F446C6" w:rsidR="004215DD" w:rsidRPr="00EF7807" w:rsidRDefault="004215DD" w:rsidP="00E56C8D">
            <w:pPr>
              <w:rPr>
                <w:lang w:eastAsia="zh-CN"/>
              </w:rPr>
            </w:pPr>
            <w:r>
              <w:rPr>
                <w:lang w:eastAsia="zh-CN"/>
              </w:rPr>
              <w:t>Same as 13.4.1.1</w:t>
            </w:r>
          </w:p>
        </w:tc>
        <w:tc>
          <w:tcPr>
            <w:tcW w:w="5528" w:type="dxa"/>
          </w:tcPr>
          <w:p w14:paraId="78776181" w14:textId="77777777" w:rsidR="00E56C8D" w:rsidRDefault="00E24360" w:rsidP="00E56C8D">
            <w:pPr>
              <w:rPr>
                <w:lang w:eastAsia="zh-CN"/>
              </w:rPr>
            </w:pPr>
            <w:r>
              <w:rPr>
                <w:rFonts w:hint="eastAsia"/>
                <w:lang w:eastAsia="zh-CN"/>
              </w:rPr>
              <w:t>T</w:t>
            </w:r>
            <w:r>
              <w:rPr>
                <w:lang w:eastAsia="zh-CN"/>
              </w:rPr>
              <w:t>ype 3:</w:t>
            </w:r>
          </w:p>
          <w:p w14:paraId="7FA59BB0" w14:textId="77777777" w:rsidR="00E24360" w:rsidRDefault="00E24360" w:rsidP="00E56C8D">
            <w:pPr>
              <w:rPr>
                <w:lang w:eastAsia="zh-CN"/>
              </w:rPr>
            </w:pPr>
            <w:r>
              <w:rPr>
                <w:rFonts w:hint="eastAsia"/>
                <w:lang w:eastAsia="zh-CN"/>
              </w:rPr>
              <w:t>I</w:t>
            </w:r>
            <w:r>
              <w:rPr>
                <w:lang w:eastAsia="zh-CN"/>
              </w:rPr>
              <w:t>tem 1 to 3 are Same as 13.4.1.1.</w:t>
            </w:r>
          </w:p>
          <w:p w14:paraId="6A721846" w14:textId="59EA3E54" w:rsidR="00E24360" w:rsidRDefault="00E24360" w:rsidP="007542AF">
            <w:pPr>
              <w:pStyle w:val="af9"/>
              <w:numPr>
                <w:ilvl w:val="0"/>
                <w:numId w:val="35"/>
              </w:numPr>
              <w:rPr>
                <w:lang w:eastAsia="zh-CN"/>
              </w:rPr>
            </w:pPr>
            <w:r>
              <w:rPr>
                <w:lang w:eastAsia="zh-CN"/>
              </w:rPr>
              <w:t>T</w:t>
            </w:r>
            <w:r w:rsidRPr="00E24360">
              <w:rPr>
                <w:lang w:eastAsia="zh-CN"/>
              </w:rPr>
              <w:t>ransmission segment is configured. Add TT analysis for the first transmission in each segment</w:t>
            </w:r>
            <w:r>
              <w:rPr>
                <w:lang w:eastAsia="zh-CN"/>
              </w:rPr>
              <w:t xml:space="preserve">. </w:t>
            </w:r>
            <w:r w:rsidRPr="00E24360">
              <w:rPr>
                <w:lang w:eastAsia="zh-CN"/>
              </w:rPr>
              <w:t>The first transmission in each segment shares the same requirement and can use the same test tolerance as initial transmission.</w:t>
            </w:r>
          </w:p>
        </w:tc>
      </w:tr>
      <w:tr w:rsidR="00E56C8D" w14:paraId="575281FE" w14:textId="77777777" w:rsidTr="3D850F04">
        <w:tc>
          <w:tcPr>
            <w:tcW w:w="4106" w:type="dxa"/>
          </w:tcPr>
          <w:p w14:paraId="04D44249" w14:textId="77777777" w:rsidR="00E56C8D" w:rsidRDefault="00E56C8D" w:rsidP="00E56C8D">
            <w:pPr>
              <w:rPr>
                <w:lang w:eastAsia="zh-CN"/>
              </w:rPr>
            </w:pPr>
            <w:r w:rsidRPr="00EF7807">
              <w:rPr>
                <w:lang w:eastAsia="zh-CN"/>
              </w:rPr>
              <w:t>13.4.2.1</w:t>
            </w:r>
            <w:r>
              <w:rPr>
                <w:lang w:eastAsia="zh-CN"/>
              </w:rPr>
              <w:t xml:space="preserve"> </w:t>
            </w:r>
            <w:r w:rsidRPr="00EF7807">
              <w:rPr>
                <w:lang w:eastAsia="zh-CN"/>
              </w:rPr>
              <w:t>HD-FDD UE Timing Advance Adjustment Accuracy Test for UE Category NB1 in Standalone Mode under Normal Coverage</w:t>
            </w:r>
          </w:p>
          <w:p w14:paraId="64A1B7D7" w14:textId="77777777" w:rsidR="00E24360" w:rsidRDefault="00E24360" w:rsidP="00E24360">
            <w:pPr>
              <w:rPr>
                <w:lang w:eastAsia="zh-CN"/>
              </w:rPr>
            </w:pPr>
            <w:r>
              <w:rPr>
                <w:lang w:eastAsia="zh-CN"/>
              </w:rPr>
              <w:t>36.903: R5-236000</w:t>
            </w:r>
          </w:p>
          <w:p w14:paraId="45F96C21" w14:textId="2B169351" w:rsidR="00E24360" w:rsidRPr="00EF7807" w:rsidRDefault="00E24360" w:rsidP="00E24360">
            <w:pPr>
              <w:rPr>
                <w:lang w:eastAsia="zh-CN"/>
              </w:rPr>
            </w:pPr>
            <w:r>
              <w:rPr>
                <w:lang w:eastAsia="zh-CN"/>
              </w:rPr>
              <w:t>36.521-3: R5-236001</w:t>
            </w:r>
          </w:p>
        </w:tc>
        <w:tc>
          <w:tcPr>
            <w:tcW w:w="5528" w:type="dxa"/>
          </w:tcPr>
          <w:p w14:paraId="0CB5FE77" w14:textId="0D99CAEB" w:rsidR="00E56C8D" w:rsidRDefault="00E24360" w:rsidP="00E56C8D">
            <w:pPr>
              <w:rPr>
                <w:lang w:eastAsia="zh-CN"/>
              </w:rPr>
            </w:pPr>
            <w:r>
              <w:rPr>
                <w:rFonts w:hint="eastAsia"/>
                <w:lang w:eastAsia="zh-CN"/>
              </w:rPr>
              <w:t>T</w:t>
            </w:r>
            <w:r>
              <w:rPr>
                <w:lang w:eastAsia="zh-CN"/>
              </w:rPr>
              <w:t>ype 1.</w:t>
            </w:r>
          </w:p>
        </w:tc>
      </w:tr>
      <w:tr w:rsidR="00E56C8D" w14:paraId="78CD19CB" w14:textId="77777777" w:rsidTr="3D850F04">
        <w:tc>
          <w:tcPr>
            <w:tcW w:w="4106" w:type="dxa"/>
          </w:tcPr>
          <w:p w14:paraId="50870996" w14:textId="77777777" w:rsidR="00E56C8D" w:rsidRDefault="00E56C8D" w:rsidP="00E56C8D">
            <w:pPr>
              <w:rPr>
                <w:lang w:eastAsia="zh-CN"/>
              </w:rPr>
            </w:pPr>
            <w:r w:rsidRPr="00EF7807">
              <w:rPr>
                <w:lang w:eastAsia="zh-CN"/>
              </w:rPr>
              <w:t>13.4.2.</w:t>
            </w:r>
            <w:r>
              <w:rPr>
                <w:lang w:eastAsia="zh-CN"/>
              </w:rPr>
              <w:t xml:space="preserve">2 </w:t>
            </w:r>
            <w:r w:rsidRPr="00EF7807">
              <w:rPr>
                <w:lang w:eastAsia="zh-CN"/>
              </w:rPr>
              <w:t xml:space="preserve">HD-FDD UE Timing Advance Adjustment Accuracy Test for UE Category </w:t>
            </w:r>
            <w:r w:rsidRPr="00EF7807">
              <w:rPr>
                <w:lang w:eastAsia="zh-CN"/>
              </w:rPr>
              <w:lastRenderedPageBreak/>
              <w:t>NB1 in Standalone Mode under Enhance Coverage</w:t>
            </w:r>
          </w:p>
          <w:p w14:paraId="23293902" w14:textId="77777777" w:rsidR="00E24360" w:rsidRDefault="00E24360" w:rsidP="00E24360">
            <w:pPr>
              <w:rPr>
                <w:lang w:eastAsia="zh-CN"/>
              </w:rPr>
            </w:pPr>
            <w:r>
              <w:rPr>
                <w:lang w:eastAsia="zh-CN"/>
              </w:rPr>
              <w:t>36.903: R5-236000</w:t>
            </w:r>
          </w:p>
          <w:p w14:paraId="522466C5" w14:textId="7F7CD5B8" w:rsidR="00E24360" w:rsidRPr="00EF7807" w:rsidRDefault="00E24360" w:rsidP="00E24360">
            <w:pPr>
              <w:rPr>
                <w:lang w:eastAsia="zh-CN"/>
              </w:rPr>
            </w:pPr>
            <w:r>
              <w:rPr>
                <w:lang w:eastAsia="zh-CN"/>
              </w:rPr>
              <w:t>36.521-3: R5-236001</w:t>
            </w:r>
          </w:p>
        </w:tc>
        <w:tc>
          <w:tcPr>
            <w:tcW w:w="5528" w:type="dxa"/>
          </w:tcPr>
          <w:p w14:paraId="59876A7B" w14:textId="259D2542" w:rsidR="00E56C8D" w:rsidRDefault="00E24360" w:rsidP="00E56C8D">
            <w:pPr>
              <w:rPr>
                <w:lang w:eastAsia="zh-CN"/>
              </w:rPr>
            </w:pPr>
            <w:r>
              <w:rPr>
                <w:lang w:eastAsia="zh-CN"/>
              </w:rPr>
              <w:lastRenderedPageBreak/>
              <w:t>Same as 13.4.2.1</w:t>
            </w:r>
          </w:p>
        </w:tc>
      </w:tr>
      <w:tr w:rsidR="00E56C8D" w14:paraId="3A715664" w14:textId="77777777" w:rsidTr="3D850F04">
        <w:tc>
          <w:tcPr>
            <w:tcW w:w="4106" w:type="dxa"/>
          </w:tcPr>
          <w:p w14:paraId="78EB0835" w14:textId="77777777" w:rsidR="00E56C8D" w:rsidRDefault="00E56C8D" w:rsidP="00E56C8D">
            <w:pPr>
              <w:rPr>
                <w:lang w:eastAsia="zh-CN"/>
              </w:rPr>
            </w:pPr>
            <w:r w:rsidRPr="00EF7807">
              <w:rPr>
                <w:lang w:eastAsia="zh-CN"/>
              </w:rPr>
              <w:t>13.4.3.1</w:t>
            </w:r>
            <w:r>
              <w:rPr>
                <w:lang w:eastAsia="zh-CN"/>
              </w:rPr>
              <w:t xml:space="preserve"> </w:t>
            </w:r>
            <w:r w:rsidRPr="00EF7807">
              <w:rPr>
                <w:lang w:eastAsia="zh-CN"/>
              </w:rPr>
              <w:t>HD-FDD Radio Link Monitoring Test for Out-of-sync in DRX for UE category NB1 Standalone mode in normal coverage</w:t>
            </w:r>
          </w:p>
          <w:p w14:paraId="58252002" w14:textId="77777777" w:rsidR="00E24360" w:rsidRDefault="00E24360" w:rsidP="00E24360">
            <w:pPr>
              <w:rPr>
                <w:lang w:eastAsia="zh-CN"/>
              </w:rPr>
            </w:pPr>
            <w:r>
              <w:rPr>
                <w:lang w:eastAsia="zh-CN"/>
              </w:rPr>
              <w:t>36.903: R5-235998</w:t>
            </w:r>
          </w:p>
          <w:p w14:paraId="5AFEA107" w14:textId="2349E2F7" w:rsidR="00E24360" w:rsidRPr="00EF7807" w:rsidRDefault="00E24360" w:rsidP="00E24360">
            <w:pPr>
              <w:rPr>
                <w:lang w:eastAsia="zh-CN"/>
              </w:rPr>
            </w:pPr>
            <w:r>
              <w:rPr>
                <w:lang w:eastAsia="zh-CN"/>
              </w:rPr>
              <w:t>36.521-3: R5-235999</w:t>
            </w:r>
          </w:p>
        </w:tc>
        <w:tc>
          <w:tcPr>
            <w:tcW w:w="5528" w:type="dxa"/>
          </w:tcPr>
          <w:p w14:paraId="1997838E" w14:textId="247816E5" w:rsidR="008C631A" w:rsidRPr="008C631A" w:rsidRDefault="008C631A" w:rsidP="008C631A">
            <w:pPr>
              <w:rPr>
                <w:lang w:eastAsia="zh-CN"/>
              </w:rPr>
            </w:pPr>
            <w:r w:rsidRPr="008C631A">
              <w:rPr>
                <w:rFonts w:hint="eastAsia"/>
                <w:lang w:eastAsia="zh-CN"/>
              </w:rPr>
              <w:t>T</w:t>
            </w:r>
            <w:r w:rsidRPr="008C631A">
              <w:rPr>
                <w:lang w:eastAsia="zh-CN"/>
              </w:rPr>
              <w:t>ype 4</w:t>
            </w:r>
            <w:r w:rsidR="00764CC7">
              <w:rPr>
                <w:lang w:eastAsia="zh-CN"/>
              </w:rPr>
              <w:t>.</w:t>
            </w:r>
          </w:p>
          <w:p w14:paraId="1E1448C8" w14:textId="6B533D70" w:rsidR="00DA35CE" w:rsidRPr="00DA35CE" w:rsidRDefault="00DA35CE" w:rsidP="00DA35CE">
            <w:pPr>
              <w:pStyle w:val="af9"/>
              <w:numPr>
                <w:ilvl w:val="0"/>
                <w:numId w:val="25"/>
              </w:numPr>
              <w:rPr>
                <w:lang w:eastAsia="zh-CN"/>
              </w:rPr>
            </w:pPr>
            <w:r w:rsidRPr="00DA35CE">
              <w:rPr>
                <w:lang w:eastAsia="zh-CN"/>
              </w:rPr>
              <w:t>The template of NR RLM OOS TC 6.5.1.1 can be referred here with minor change on the SNR measurement over SSB and the propagation condition.</w:t>
            </w:r>
          </w:p>
          <w:p w14:paraId="0B38D2A3" w14:textId="77777777" w:rsidR="00DA35CE" w:rsidRPr="00DA35CE" w:rsidRDefault="00DA35CE" w:rsidP="00DA35CE">
            <w:pPr>
              <w:pStyle w:val="af9"/>
              <w:numPr>
                <w:ilvl w:val="0"/>
                <w:numId w:val="25"/>
              </w:numPr>
              <w:rPr>
                <w:lang w:eastAsia="zh-CN"/>
              </w:rPr>
            </w:pPr>
            <w:r w:rsidRPr="00DA35CE">
              <w:rPr>
                <w:lang w:eastAsia="zh-CN"/>
              </w:rPr>
              <w:t>Remove the uncertainty for SNR measurement over SSB. No impact on TTMU analysis.</w:t>
            </w:r>
          </w:p>
          <w:p w14:paraId="1DF5709D" w14:textId="77777777" w:rsidR="00DA35CE" w:rsidRPr="00DA35CE" w:rsidRDefault="00DA35CE" w:rsidP="00DA35CE">
            <w:pPr>
              <w:pStyle w:val="af9"/>
              <w:numPr>
                <w:ilvl w:val="0"/>
                <w:numId w:val="25"/>
              </w:numPr>
              <w:rPr>
                <w:lang w:eastAsia="zh-CN"/>
              </w:rPr>
            </w:pPr>
            <w:r w:rsidRPr="00DA35CE">
              <w:rPr>
                <w:lang w:eastAsia="zh-CN"/>
              </w:rPr>
              <w:t>Remove “Fading profile uncertainty” due to TC 13.4.3.1 apply AWGN channel.</w:t>
            </w:r>
          </w:p>
          <w:p w14:paraId="75747849" w14:textId="433E120F" w:rsidR="00E56C8D" w:rsidRPr="008C631A" w:rsidRDefault="00DA35CE" w:rsidP="00DA35CE">
            <w:pPr>
              <w:pStyle w:val="af9"/>
              <w:numPr>
                <w:ilvl w:val="0"/>
                <w:numId w:val="25"/>
              </w:numPr>
              <w:rPr>
                <w:rFonts w:hint="eastAsia"/>
                <w:lang w:eastAsia="zh-CN"/>
              </w:rPr>
            </w:pPr>
            <w:r w:rsidRPr="00DA35CE">
              <w:rPr>
                <w:lang w:eastAsia="zh-CN"/>
              </w:rPr>
              <w:t>TT of 0.4 dB, 0.3 dB, -0.3 dB, and 0.4 dB for Es/</w:t>
            </w:r>
            <w:proofErr w:type="spellStart"/>
            <w:r w:rsidRPr="00DA35CE">
              <w:rPr>
                <w:lang w:eastAsia="zh-CN"/>
              </w:rPr>
              <w:t>Noc</w:t>
            </w:r>
            <w:proofErr w:type="spellEnd"/>
            <w:r w:rsidRPr="00DA35CE">
              <w:rPr>
                <w:lang w:eastAsia="zh-CN"/>
              </w:rPr>
              <w:t xml:space="preserve"> are derived due to the requirement of SNR variation in T1, T2, T3, and T4 according to the key parameter and uncertainties of TC 13.4.3.1.</w:t>
            </w:r>
          </w:p>
        </w:tc>
      </w:tr>
      <w:tr w:rsidR="00E56C8D" w14:paraId="68854AD2" w14:textId="77777777" w:rsidTr="3D850F04">
        <w:tc>
          <w:tcPr>
            <w:tcW w:w="4106" w:type="dxa"/>
          </w:tcPr>
          <w:p w14:paraId="3FC84648" w14:textId="77777777" w:rsidR="00E56C8D" w:rsidRDefault="00E56C8D" w:rsidP="00E56C8D">
            <w:pPr>
              <w:rPr>
                <w:lang w:eastAsia="zh-CN"/>
              </w:rPr>
            </w:pPr>
            <w:r w:rsidRPr="00EF7807">
              <w:rPr>
                <w:lang w:eastAsia="zh-CN"/>
              </w:rPr>
              <w:t>13.4.3.</w:t>
            </w:r>
            <w:r>
              <w:rPr>
                <w:lang w:eastAsia="zh-CN"/>
              </w:rPr>
              <w:t xml:space="preserve">2 </w:t>
            </w:r>
            <w:r w:rsidRPr="00EF7807">
              <w:rPr>
                <w:lang w:eastAsia="zh-CN"/>
              </w:rPr>
              <w:t>HD-FDD Radio Link Monitoring Test for Out-of-sync in DRX for UE category NB1 Standalone mode in enhanced coverage</w:t>
            </w:r>
          </w:p>
          <w:p w14:paraId="60A34AF8" w14:textId="08061FAE" w:rsidR="00E24360" w:rsidRPr="00EF7807" w:rsidRDefault="00E24360" w:rsidP="00E56C8D">
            <w:pPr>
              <w:rPr>
                <w:lang w:eastAsia="zh-CN"/>
              </w:rPr>
            </w:pPr>
            <w:r>
              <w:rPr>
                <w:lang w:eastAsia="zh-CN"/>
              </w:rPr>
              <w:t>Same as 13.4.3.1</w:t>
            </w:r>
          </w:p>
        </w:tc>
        <w:tc>
          <w:tcPr>
            <w:tcW w:w="5528" w:type="dxa"/>
          </w:tcPr>
          <w:p w14:paraId="738006AC" w14:textId="62C1CBDE" w:rsidR="00E56C8D" w:rsidRDefault="00E24360" w:rsidP="00E56C8D">
            <w:pPr>
              <w:rPr>
                <w:lang w:eastAsia="zh-CN"/>
              </w:rPr>
            </w:pPr>
            <w:r>
              <w:rPr>
                <w:lang w:eastAsia="zh-CN"/>
              </w:rPr>
              <w:t>Same as 13.4.3.1</w:t>
            </w:r>
          </w:p>
        </w:tc>
      </w:tr>
      <w:tr w:rsidR="00E56C8D" w14:paraId="05492C4C" w14:textId="77777777" w:rsidTr="3D850F04">
        <w:tc>
          <w:tcPr>
            <w:tcW w:w="4106" w:type="dxa"/>
          </w:tcPr>
          <w:p w14:paraId="739132E3" w14:textId="77777777" w:rsidR="00E56C8D" w:rsidRDefault="00E56C8D" w:rsidP="00E56C8D">
            <w:pPr>
              <w:rPr>
                <w:lang w:eastAsia="zh-CN"/>
              </w:rPr>
            </w:pPr>
            <w:r w:rsidRPr="00EF7807">
              <w:rPr>
                <w:lang w:eastAsia="zh-CN"/>
              </w:rPr>
              <w:t>13.4.3.</w:t>
            </w:r>
            <w:r>
              <w:rPr>
                <w:lang w:eastAsia="zh-CN"/>
              </w:rPr>
              <w:t xml:space="preserve">3 </w:t>
            </w:r>
            <w:r w:rsidRPr="00EF7807">
              <w:rPr>
                <w:lang w:eastAsia="zh-CN"/>
              </w:rPr>
              <w:t>HD-FDD Radio Link Monitoring Test for In-sync with DRX for UE Category NB1 Standalone mode in Enhanced Coverage</w:t>
            </w:r>
          </w:p>
          <w:p w14:paraId="045749C6" w14:textId="77777777" w:rsidR="00E24360" w:rsidRDefault="00E24360" w:rsidP="00E24360">
            <w:pPr>
              <w:rPr>
                <w:lang w:eastAsia="zh-CN"/>
              </w:rPr>
            </w:pPr>
            <w:r>
              <w:rPr>
                <w:lang w:eastAsia="zh-CN"/>
              </w:rPr>
              <w:t>36.903: R5-235996</w:t>
            </w:r>
          </w:p>
          <w:p w14:paraId="740B3D50" w14:textId="23B5EFF2" w:rsidR="00E24360" w:rsidRPr="00EF7807" w:rsidRDefault="00E24360" w:rsidP="00E24360">
            <w:pPr>
              <w:rPr>
                <w:lang w:eastAsia="zh-CN"/>
              </w:rPr>
            </w:pPr>
            <w:r>
              <w:rPr>
                <w:lang w:eastAsia="zh-CN"/>
              </w:rPr>
              <w:t>36.521-3: R5-235997</w:t>
            </w:r>
          </w:p>
        </w:tc>
        <w:tc>
          <w:tcPr>
            <w:tcW w:w="5528" w:type="dxa"/>
          </w:tcPr>
          <w:p w14:paraId="7D35F895" w14:textId="1A8E6537" w:rsidR="00E56C8D" w:rsidRDefault="00764CC7" w:rsidP="00E56C8D">
            <w:pPr>
              <w:rPr>
                <w:lang w:eastAsia="zh-CN"/>
              </w:rPr>
            </w:pPr>
            <w:r>
              <w:rPr>
                <w:rFonts w:hint="eastAsia"/>
                <w:lang w:eastAsia="zh-CN"/>
              </w:rPr>
              <w:t>T</w:t>
            </w:r>
            <w:r>
              <w:rPr>
                <w:lang w:eastAsia="zh-CN"/>
              </w:rPr>
              <w:t>ype 4.</w:t>
            </w:r>
          </w:p>
          <w:p w14:paraId="64BD4324" w14:textId="77777777" w:rsidR="00DA35CE" w:rsidRPr="00DA35CE" w:rsidRDefault="00DA35CE" w:rsidP="00DA35CE">
            <w:pPr>
              <w:pStyle w:val="af9"/>
              <w:numPr>
                <w:ilvl w:val="0"/>
                <w:numId w:val="39"/>
              </w:numPr>
              <w:rPr>
                <w:lang w:eastAsia="zh-CN"/>
              </w:rPr>
            </w:pPr>
            <w:r w:rsidRPr="00DA35CE">
              <w:rPr>
                <w:lang w:eastAsia="zh-CN"/>
              </w:rPr>
              <w:t>T2 test tolerance ref to NB-IOT RLM in-sync TC 7.3.62. No difference between legacy and NB IoT NTN.</w:t>
            </w:r>
          </w:p>
          <w:p w14:paraId="4BC5A726" w14:textId="763428B6" w:rsidR="00DA35CE" w:rsidRPr="00DA35CE" w:rsidRDefault="00DA35CE" w:rsidP="00DA35CE">
            <w:pPr>
              <w:pStyle w:val="af9"/>
              <w:numPr>
                <w:ilvl w:val="0"/>
                <w:numId w:val="39"/>
              </w:numPr>
              <w:rPr>
                <w:lang w:eastAsia="zh-CN"/>
              </w:rPr>
            </w:pPr>
            <w:r w:rsidRPr="00DA35CE">
              <w:rPr>
                <w:lang w:eastAsia="zh-CN"/>
              </w:rPr>
              <w:t>The template of NR RLM in-sync TC 6.5.1.2 can be referred here with minor change on the SNR measurement over SSB and the propagation condition.</w:t>
            </w:r>
          </w:p>
          <w:p w14:paraId="78AA4C4B" w14:textId="77777777" w:rsidR="00DA35CE" w:rsidRPr="00DA35CE" w:rsidRDefault="00DA35CE" w:rsidP="00DA35CE">
            <w:pPr>
              <w:pStyle w:val="af9"/>
              <w:numPr>
                <w:ilvl w:val="0"/>
                <w:numId w:val="39"/>
              </w:numPr>
              <w:rPr>
                <w:lang w:eastAsia="zh-CN"/>
              </w:rPr>
            </w:pPr>
            <w:r w:rsidRPr="00DA35CE">
              <w:rPr>
                <w:lang w:eastAsia="zh-CN"/>
              </w:rPr>
              <w:t>Remove the uncertainty for SNR measurement over SSB. No impact on TTMU analysis.</w:t>
            </w:r>
          </w:p>
          <w:p w14:paraId="383DE43D" w14:textId="77777777" w:rsidR="00DA35CE" w:rsidRPr="00DA35CE" w:rsidRDefault="00DA35CE" w:rsidP="00DA35CE">
            <w:pPr>
              <w:pStyle w:val="af9"/>
              <w:numPr>
                <w:ilvl w:val="0"/>
                <w:numId w:val="39"/>
              </w:numPr>
              <w:rPr>
                <w:lang w:eastAsia="zh-CN"/>
              </w:rPr>
            </w:pPr>
            <w:r w:rsidRPr="00DA35CE">
              <w:rPr>
                <w:lang w:eastAsia="zh-CN"/>
              </w:rPr>
              <w:t>Remove “Fading profile uncertainty” due to TC 13.4.3.1 apply AWGN channel.</w:t>
            </w:r>
          </w:p>
          <w:p w14:paraId="6E3C0D89" w14:textId="6DE0438B" w:rsidR="00764CC7" w:rsidRPr="00DA35CE" w:rsidRDefault="00DA35CE" w:rsidP="00DA35CE">
            <w:pPr>
              <w:pStyle w:val="af9"/>
              <w:numPr>
                <w:ilvl w:val="0"/>
                <w:numId w:val="39"/>
              </w:numPr>
              <w:rPr>
                <w:rFonts w:ascii="宋体" w:hAnsi="宋体" w:cs="宋体" w:hint="eastAsia"/>
                <w:sz w:val="24"/>
                <w:szCs w:val="24"/>
                <w:lang w:val="en-US" w:eastAsia="zh-CN"/>
              </w:rPr>
            </w:pPr>
            <w:r w:rsidRPr="00DA35CE">
              <w:rPr>
                <w:lang w:eastAsia="zh-CN"/>
              </w:rPr>
              <w:t>TT of 0.3 dB, -0.3 dB, and 0.3 dB for Es/</w:t>
            </w:r>
            <w:proofErr w:type="spellStart"/>
            <w:r w:rsidRPr="00DA35CE">
              <w:rPr>
                <w:lang w:eastAsia="zh-CN"/>
              </w:rPr>
              <w:t>Noc</w:t>
            </w:r>
            <w:proofErr w:type="spellEnd"/>
            <w:r w:rsidRPr="00DA35CE">
              <w:rPr>
                <w:lang w:eastAsia="zh-CN"/>
              </w:rPr>
              <w:t xml:space="preserve"> are derived due to the requirement of SNR variation in T1, T2,</w:t>
            </w:r>
            <w:r>
              <w:rPr>
                <w:lang w:eastAsia="zh-CN"/>
              </w:rPr>
              <w:t xml:space="preserve"> </w:t>
            </w:r>
            <w:r w:rsidRPr="00DA35CE">
              <w:rPr>
                <w:lang w:eastAsia="zh-CN"/>
              </w:rPr>
              <w:t>and</w:t>
            </w:r>
            <w:r>
              <w:rPr>
                <w:lang w:eastAsia="zh-CN"/>
              </w:rPr>
              <w:t xml:space="preserve"> </w:t>
            </w:r>
            <w:r w:rsidRPr="00DA35CE">
              <w:rPr>
                <w:lang w:eastAsia="zh-CN"/>
              </w:rPr>
              <w:t>T3 according to the key parameter and uncertainties of TC 13.4.3.3.</w:t>
            </w:r>
          </w:p>
        </w:tc>
      </w:tr>
      <w:tr w:rsidR="00E56C8D" w14:paraId="340C5ED8" w14:textId="77777777" w:rsidTr="3D850F04">
        <w:tc>
          <w:tcPr>
            <w:tcW w:w="4106" w:type="dxa"/>
          </w:tcPr>
          <w:p w14:paraId="71395DB1" w14:textId="77777777" w:rsidR="00E56C8D" w:rsidRDefault="00E56C8D" w:rsidP="00E56C8D">
            <w:pPr>
              <w:rPr>
                <w:lang w:eastAsia="zh-CN"/>
              </w:rPr>
            </w:pPr>
            <w:r w:rsidRPr="00EF7807">
              <w:rPr>
                <w:lang w:eastAsia="zh-CN"/>
              </w:rPr>
              <w:t>13.4.3.</w:t>
            </w:r>
            <w:r>
              <w:rPr>
                <w:lang w:eastAsia="zh-CN"/>
              </w:rPr>
              <w:t xml:space="preserve">4 </w:t>
            </w:r>
            <w:r w:rsidRPr="00EF7807">
              <w:rPr>
                <w:lang w:eastAsia="zh-CN"/>
              </w:rPr>
              <w:t>HD-FDD Radio Link Monitoring Test for In-sync with DRX for UE Category NB1 Standalone mode in Normal Coverage</w:t>
            </w:r>
          </w:p>
          <w:p w14:paraId="7BF4676B" w14:textId="07763CA7" w:rsidR="00E24360" w:rsidRPr="00EF7807" w:rsidRDefault="00E24360" w:rsidP="00E56C8D">
            <w:pPr>
              <w:rPr>
                <w:lang w:eastAsia="zh-CN"/>
              </w:rPr>
            </w:pPr>
            <w:r>
              <w:rPr>
                <w:lang w:eastAsia="zh-CN"/>
              </w:rPr>
              <w:t>Same as 13.4.3.3</w:t>
            </w:r>
          </w:p>
        </w:tc>
        <w:tc>
          <w:tcPr>
            <w:tcW w:w="5528" w:type="dxa"/>
          </w:tcPr>
          <w:p w14:paraId="6A3068FB" w14:textId="5CF005B6" w:rsidR="00E56C8D" w:rsidRDefault="00E24360" w:rsidP="00E56C8D">
            <w:pPr>
              <w:rPr>
                <w:lang w:eastAsia="zh-CN"/>
              </w:rPr>
            </w:pPr>
            <w:r>
              <w:rPr>
                <w:lang w:eastAsia="zh-CN"/>
              </w:rPr>
              <w:t>Same as 13.4.3.3</w:t>
            </w:r>
          </w:p>
        </w:tc>
      </w:tr>
      <w:tr w:rsidR="00E56C8D" w14:paraId="516BB116" w14:textId="77777777" w:rsidTr="3D850F04">
        <w:tc>
          <w:tcPr>
            <w:tcW w:w="4106" w:type="dxa"/>
          </w:tcPr>
          <w:p w14:paraId="640BCB85" w14:textId="77777777" w:rsidR="00E56C8D" w:rsidRDefault="00E56C8D" w:rsidP="00E56C8D">
            <w:pPr>
              <w:rPr>
                <w:lang w:eastAsia="zh-CN"/>
              </w:rPr>
            </w:pPr>
            <w:r w:rsidRPr="00EF7807">
              <w:rPr>
                <w:lang w:eastAsia="zh-CN"/>
              </w:rPr>
              <w:t>13.4.3.</w:t>
            </w:r>
            <w:r>
              <w:rPr>
                <w:lang w:eastAsia="zh-CN"/>
              </w:rPr>
              <w:t xml:space="preserve">5 </w:t>
            </w:r>
            <w:r w:rsidRPr="00EF7807">
              <w:rPr>
                <w:lang w:eastAsia="zh-CN"/>
              </w:rPr>
              <w:t>HD-FDD Radio Link Monitoring Test for In-sync without DRX for UE Category NB1 Standalone mode in Normal Coverage</w:t>
            </w:r>
          </w:p>
          <w:p w14:paraId="2E405780" w14:textId="338B8728" w:rsidR="00E24360" w:rsidRPr="00EF7807" w:rsidRDefault="00E24360" w:rsidP="00E56C8D">
            <w:pPr>
              <w:rPr>
                <w:lang w:eastAsia="zh-CN"/>
              </w:rPr>
            </w:pPr>
            <w:r>
              <w:rPr>
                <w:lang w:eastAsia="zh-CN"/>
              </w:rPr>
              <w:t>Same as 13.4.3.3</w:t>
            </w:r>
          </w:p>
        </w:tc>
        <w:tc>
          <w:tcPr>
            <w:tcW w:w="5528" w:type="dxa"/>
          </w:tcPr>
          <w:p w14:paraId="75699F4A" w14:textId="1F761F62" w:rsidR="00E56C8D" w:rsidRDefault="00E24360" w:rsidP="00E56C8D">
            <w:pPr>
              <w:rPr>
                <w:lang w:eastAsia="zh-CN"/>
              </w:rPr>
            </w:pPr>
            <w:r>
              <w:rPr>
                <w:lang w:eastAsia="zh-CN"/>
              </w:rPr>
              <w:t>Same as 13.4.3.3</w:t>
            </w:r>
          </w:p>
        </w:tc>
      </w:tr>
      <w:tr w:rsidR="00E56C8D" w14:paraId="7DE5C51C" w14:textId="77777777" w:rsidTr="3D850F04">
        <w:tc>
          <w:tcPr>
            <w:tcW w:w="4106" w:type="dxa"/>
          </w:tcPr>
          <w:p w14:paraId="49E8B23E" w14:textId="77777777" w:rsidR="00E56C8D" w:rsidRDefault="00E56C8D" w:rsidP="00E56C8D">
            <w:pPr>
              <w:rPr>
                <w:lang w:eastAsia="zh-CN"/>
              </w:rPr>
            </w:pPr>
            <w:r w:rsidRPr="00EF7807">
              <w:rPr>
                <w:lang w:eastAsia="zh-CN"/>
              </w:rPr>
              <w:t>13.4.3.</w:t>
            </w:r>
            <w:r>
              <w:rPr>
                <w:lang w:eastAsia="zh-CN"/>
              </w:rPr>
              <w:t xml:space="preserve">6 </w:t>
            </w:r>
            <w:r w:rsidRPr="00EF7807">
              <w:rPr>
                <w:lang w:eastAsia="zh-CN"/>
              </w:rPr>
              <w:tab/>
              <w:t>HD-FDD Radio Link Monitoring Test for In-sync without DRX for UE Category NB1 Standalone mode in Enhanced Coverage</w:t>
            </w:r>
          </w:p>
          <w:p w14:paraId="60D4CA10" w14:textId="7F0AD421" w:rsidR="00E24360" w:rsidRPr="00EF7807" w:rsidRDefault="00E24360" w:rsidP="00E56C8D">
            <w:pPr>
              <w:rPr>
                <w:lang w:eastAsia="zh-CN"/>
              </w:rPr>
            </w:pPr>
            <w:r>
              <w:rPr>
                <w:lang w:eastAsia="zh-CN"/>
              </w:rPr>
              <w:t>Same as 13.4.3.3</w:t>
            </w:r>
          </w:p>
        </w:tc>
        <w:tc>
          <w:tcPr>
            <w:tcW w:w="5528" w:type="dxa"/>
          </w:tcPr>
          <w:p w14:paraId="5E58AFF6" w14:textId="2A0BBB27" w:rsidR="00E56C8D" w:rsidRDefault="00E24360" w:rsidP="00E56C8D">
            <w:pPr>
              <w:rPr>
                <w:lang w:eastAsia="zh-CN"/>
              </w:rPr>
            </w:pPr>
            <w:r>
              <w:rPr>
                <w:lang w:eastAsia="zh-CN"/>
              </w:rPr>
              <w:t>Same as 13.4.3.3</w:t>
            </w:r>
          </w:p>
        </w:tc>
      </w:tr>
      <w:tr w:rsidR="00E56C8D" w14:paraId="3900A143" w14:textId="77777777" w:rsidTr="3D850F04">
        <w:tc>
          <w:tcPr>
            <w:tcW w:w="4106" w:type="dxa"/>
          </w:tcPr>
          <w:p w14:paraId="160A2163" w14:textId="77777777" w:rsidR="00E56C8D" w:rsidRDefault="00E56C8D" w:rsidP="00E56C8D">
            <w:pPr>
              <w:rPr>
                <w:lang w:eastAsia="zh-CN"/>
              </w:rPr>
            </w:pPr>
            <w:r w:rsidRPr="00EF7807">
              <w:rPr>
                <w:lang w:eastAsia="zh-CN"/>
              </w:rPr>
              <w:lastRenderedPageBreak/>
              <w:t>13.4.3.</w:t>
            </w:r>
            <w:r>
              <w:rPr>
                <w:lang w:eastAsia="zh-CN"/>
              </w:rPr>
              <w:t xml:space="preserve">7 </w:t>
            </w:r>
            <w:r w:rsidRPr="00EF7807">
              <w:rPr>
                <w:lang w:eastAsia="zh-CN"/>
              </w:rPr>
              <w:t>HD-FDD Radio Link Monitoring Test for Out-of-sync without DRX for UE Category NB1 Standalone mode in Normal Coverage</w:t>
            </w:r>
          </w:p>
          <w:p w14:paraId="77DB8121" w14:textId="1DAF9C2C" w:rsidR="00E24360" w:rsidRPr="00EF7807" w:rsidRDefault="00E24360" w:rsidP="00E56C8D">
            <w:pPr>
              <w:rPr>
                <w:lang w:eastAsia="zh-CN"/>
              </w:rPr>
            </w:pPr>
            <w:r>
              <w:rPr>
                <w:lang w:eastAsia="zh-CN"/>
              </w:rPr>
              <w:t>Same as 13.4.3.1</w:t>
            </w:r>
          </w:p>
        </w:tc>
        <w:tc>
          <w:tcPr>
            <w:tcW w:w="5528" w:type="dxa"/>
          </w:tcPr>
          <w:p w14:paraId="3AF5D1D0" w14:textId="55B9BE22" w:rsidR="00E56C8D" w:rsidRDefault="00E24360" w:rsidP="00E56C8D">
            <w:pPr>
              <w:rPr>
                <w:lang w:eastAsia="zh-CN"/>
              </w:rPr>
            </w:pPr>
            <w:r>
              <w:rPr>
                <w:lang w:eastAsia="zh-CN"/>
              </w:rPr>
              <w:t>Same as 13.4.3.1</w:t>
            </w:r>
          </w:p>
        </w:tc>
      </w:tr>
      <w:tr w:rsidR="00E56C8D" w14:paraId="4C637363" w14:textId="77777777" w:rsidTr="3D850F04">
        <w:tc>
          <w:tcPr>
            <w:tcW w:w="4106" w:type="dxa"/>
          </w:tcPr>
          <w:p w14:paraId="1C8F60D5" w14:textId="77777777" w:rsidR="00E56C8D" w:rsidRDefault="00E56C8D" w:rsidP="00E56C8D">
            <w:pPr>
              <w:rPr>
                <w:lang w:eastAsia="zh-CN"/>
              </w:rPr>
            </w:pPr>
            <w:r w:rsidRPr="00EF7807">
              <w:rPr>
                <w:lang w:eastAsia="zh-CN"/>
              </w:rPr>
              <w:t>13.4.3.</w:t>
            </w:r>
            <w:r>
              <w:rPr>
                <w:lang w:eastAsia="zh-CN"/>
              </w:rPr>
              <w:t xml:space="preserve">8 </w:t>
            </w:r>
            <w:r w:rsidRPr="00EF7807">
              <w:rPr>
                <w:lang w:eastAsia="zh-CN"/>
              </w:rPr>
              <w:t>HD-FDD Radio Link Monitoring Test for Out-of-sync without DRX for UE Category NB1 Standalone mode in Enhanced Coverage</w:t>
            </w:r>
          </w:p>
          <w:p w14:paraId="12EB4A66" w14:textId="43829C60" w:rsidR="00E24360" w:rsidRPr="00EF7807" w:rsidRDefault="00E24360" w:rsidP="00E56C8D">
            <w:pPr>
              <w:rPr>
                <w:lang w:eastAsia="zh-CN"/>
              </w:rPr>
            </w:pPr>
            <w:r>
              <w:rPr>
                <w:lang w:eastAsia="zh-CN"/>
              </w:rPr>
              <w:t>Same as 13.4.3.1</w:t>
            </w:r>
          </w:p>
        </w:tc>
        <w:tc>
          <w:tcPr>
            <w:tcW w:w="5528" w:type="dxa"/>
          </w:tcPr>
          <w:p w14:paraId="6791F8C1" w14:textId="7090B8DB" w:rsidR="00E56C8D" w:rsidRDefault="00E24360" w:rsidP="00E56C8D">
            <w:pPr>
              <w:rPr>
                <w:lang w:eastAsia="zh-CN"/>
              </w:rPr>
            </w:pPr>
            <w:r>
              <w:rPr>
                <w:lang w:eastAsia="zh-CN"/>
              </w:rPr>
              <w:t>Same as 13.4.3.1</w:t>
            </w:r>
          </w:p>
        </w:tc>
      </w:tr>
      <w:tr w:rsidR="00E56C8D" w14:paraId="3EA658C5" w14:textId="77777777" w:rsidTr="3D850F04">
        <w:tc>
          <w:tcPr>
            <w:tcW w:w="4106" w:type="dxa"/>
          </w:tcPr>
          <w:p w14:paraId="2D4CECF5" w14:textId="77777777" w:rsidR="00E56C8D" w:rsidRDefault="00E56C8D" w:rsidP="00E56C8D">
            <w:pPr>
              <w:rPr>
                <w:lang w:eastAsia="zh-CN"/>
              </w:rPr>
            </w:pPr>
            <w:r w:rsidRPr="00EF7807">
              <w:rPr>
                <w:lang w:eastAsia="zh-CN"/>
              </w:rPr>
              <w:t>13.6.2.1</w:t>
            </w:r>
            <w:r>
              <w:rPr>
                <w:lang w:eastAsia="zh-CN"/>
              </w:rPr>
              <w:t xml:space="preserve"> E-UTRAN HD-FDD Downlink channel quality reporting accuracy for UE Category NB1 Standalone mode under normal coverage</w:t>
            </w:r>
          </w:p>
          <w:p w14:paraId="5D4B481A" w14:textId="2481DFF9" w:rsidR="0005081B" w:rsidRDefault="0005081B" w:rsidP="0005081B">
            <w:pPr>
              <w:rPr>
                <w:lang w:eastAsia="zh-CN"/>
              </w:rPr>
            </w:pPr>
            <w:r>
              <w:rPr>
                <w:lang w:eastAsia="zh-CN"/>
              </w:rPr>
              <w:t xml:space="preserve">36.521-3: </w:t>
            </w:r>
            <w:r w:rsidR="00303A7D" w:rsidRPr="00303A7D">
              <w:rPr>
                <w:lang w:eastAsia="zh-CN"/>
              </w:rPr>
              <w:t>R5-236627</w:t>
            </w:r>
          </w:p>
          <w:p w14:paraId="0801D1A7" w14:textId="2C19E736" w:rsidR="0005081B" w:rsidRPr="00EF7807" w:rsidRDefault="0005081B" w:rsidP="0005081B">
            <w:pPr>
              <w:rPr>
                <w:lang w:eastAsia="zh-CN"/>
              </w:rPr>
            </w:pPr>
            <w:r>
              <w:rPr>
                <w:lang w:eastAsia="zh-CN"/>
              </w:rPr>
              <w:t>36.903: R5-236026</w:t>
            </w:r>
          </w:p>
        </w:tc>
        <w:tc>
          <w:tcPr>
            <w:tcW w:w="5528" w:type="dxa"/>
          </w:tcPr>
          <w:p w14:paraId="0058C537" w14:textId="77777777" w:rsidR="004B36D0" w:rsidRDefault="004B36D0" w:rsidP="00E56C8D">
            <w:pPr>
              <w:rPr>
                <w:lang w:eastAsia="zh-CN"/>
              </w:rPr>
            </w:pPr>
            <w:r>
              <w:rPr>
                <w:rFonts w:hint="eastAsia"/>
                <w:lang w:eastAsia="zh-CN"/>
              </w:rPr>
              <w:t>T</w:t>
            </w:r>
            <w:r>
              <w:rPr>
                <w:lang w:eastAsia="zh-CN"/>
              </w:rPr>
              <w:t xml:space="preserve">ype 4: </w:t>
            </w:r>
          </w:p>
          <w:p w14:paraId="48D4A532" w14:textId="1F53DF71" w:rsidR="00E56C8D" w:rsidRDefault="004B36D0" w:rsidP="004B36D0">
            <w:pPr>
              <w:pStyle w:val="af9"/>
              <w:numPr>
                <w:ilvl w:val="0"/>
                <w:numId w:val="26"/>
              </w:numPr>
              <w:rPr>
                <w:lang w:eastAsia="zh-CN"/>
              </w:rPr>
            </w:pPr>
            <w:r>
              <w:rPr>
                <w:lang w:eastAsia="zh-CN"/>
              </w:rPr>
              <w:t xml:space="preserve">No NB IoT legacy cases. The analysis method is reference to </w:t>
            </w:r>
            <w:proofErr w:type="spellStart"/>
            <w:r>
              <w:rPr>
                <w:lang w:eastAsia="zh-CN"/>
              </w:rPr>
              <w:t>demod</w:t>
            </w:r>
            <w:proofErr w:type="spellEnd"/>
            <w:r>
              <w:rPr>
                <w:lang w:eastAsia="zh-CN"/>
              </w:rPr>
              <w:t xml:space="preserve"> NPDCCH analysis, because the pm-</w:t>
            </w:r>
            <w:proofErr w:type="spellStart"/>
            <w:r>
              <w:rPr>
                <w:lang w:eastAsia="zh-CN"/>
              </w:rPr>
              <w:t>dsg</w:t>
            </w:r>
            <w:proofErr w:type="spellEnd"/>
            <w:r>
              <w:rPr>
                <w:lang w:eastAsia="zh-CN"/>
              </w:rPr>
              <w:t xml:space="preserve"> calculation is </w:t>
            </w:r>
            <w:proofErr w:type="gramStart"/>
            <w:r>
              <w:rPr>
                <w:lang w:eastAsia="zh-CN"/>
              </w:rPr>
              <w:t>exactly the same</w:t>
            </w:r>
            <w:proofErr w:type="gramEnd"/>
            <w:r>
              <w:rPr>
                <w:lang w:eastAsia="zh-CN"/>
              </w:rPr>
              <w:t xml:space="preserve">. </w:t>
            </w:r>
          </w:p>
        </w:tc>
      </w:tr>
      <w:tr w:rsidR="00E56C8D" w14:paraId="4C44EDDA" w14:textId="77777777" w:rsidTr="3D850F04">
        <w:tc>
          <w:tcPr>
            <w:tcW w:w="4106" w:type="dxa"/>
          </w:tcPr>
          <w:p w14:paraId="43453CFF" w14:textId="77777777" w:rsidR="00E56C8D" w:rsidRDefault="00E56C8D" w:rsidP="00E56C8D">
            <w:pPr>
              <w:rPr>
                <w:lang w:eastAsia="zh-CN"/>
              </w:rPr>
            </w:pPr>
            <w:r w:rsidRPr="00EF7807">
              <w:rPr>
                <w:lang w:eastAsia="zh-CN"/>
              </w:rPr>
              <w:t>13.6.2.</w:t>
            </w:r>
            <w:r>
              <w:rPr>
                <w:lang w:eastAsia="zh-CN"/>
              </w:rPr>
              <w:t>2 E-UTRAN HD-FDD Downlink channel quality reporting accuracy for UE Category NB1 Standalone mode under enhanced coverage</w:t>
            </w:r>
          </w:p>
          <w:p w14:paraId="52DEBE71" w14:textId="76D636BA" w:rsidR="004B36D0" w:rsidRPr="00EF7807" w:rsidRDefault="004B36D0" w:rsidP="00E56C8D">
            <w:pPr>
              <w:rPr>
                <w:lang w:eastAsia="zh-CN"/>
              </w:rPr>
            </w:pPr>
            <w:r>
              <w:rPr>
                <w:lang w:eastAsia="zh-CN"/>
              </w:rPr>
              <w:t>Same as 13.6.2.1</w:t>
            </w:r>
          </w:p>
        </w:tc>
        <w:tc>
          <w:tcPr>
            <w:tcW w:w="5528" w:type="dxa"/>
          </w:tcPr>
          <w:p w14:paraId="463CC3F3" w14:textId="1912B818" w:rsidR="00E56C8D" w:rsidRDefault="004B36D0" w:rsidP="00E56C8D">
            <w:pPr>
              <w:rPr>
                <w:lang w:eastAsia="zh-CN"/>
              </w:rPr>
            </w:pPr>
            <w:r>
              <w:rPr>
                <w:lang w:eastAsia="zh-CN"/>
              </w:rPr>
              <w:t>Same as 13.6.2.1</w:t>
            </w:r>
          </w:p>
        </w:tc>
      </w:tr>
      <w:tr w:rsidR="00E56C8D" w14:paraId="5C0DCF74" w14:textId="77777777" w:rsidTr="3D850F04">
        <w:tc>
          <w:tcPr>
            <w:tcW w:w="4106" w:type="dxa"/>
          </w:tcPr>
          <w:p w14:paraId="3B17CCB2" w14:textId="77777777" w:rsidR="00E56C8D" w:rsidRDefault="00E56C8D" w:rsidP="00E56C8D">
            <w:pPr>
              <w:rPr>
                <w:lang w:eastAsia="zh-CN"/>
              </w:rPr>
            </w:pPr>
            <w:r w:rsidRPr="00EF7807">
              <w:rPr>
                <w:lang w:eastAsia="zh-CN"/>
              </w:rPr>
              <w:t>13.6.2.</w:t>
            </w:r>
            <w:r>
              <w:rPr>
                <w:lang w:eastAsia="zh-CN"/>
              </w:rPr>
              <w:t>3 E-UTRAN HD-FDD Downlink channel quality reporting accuracy on non-anchor carrier for UE Category NB1 Standalone mode under normal coverage</w:t>
            </w:r>
          </w:p>
          <w:p w14:paraId="07D4E357" w14:textId="1B14A700" w:rsidR="004B36D0" w:rsidRPr="00EF7807" w:rsidRDefault="004B36D0" w:rsidP="00E56C8D">
            <w:pPr>
              <w:rPr>
                <w:lang w:eastAsia="zh-CN"/>
              </w:rPr>
            </w:pPr>
            <w:r>
              <w:rPr>
                <w:lang w:eastAsia="zh-CN"/>
              </w:rPr>
              <w:t>Same as 13.6.2.1</w:t>
            </w:r>
          </w:p>
        </w:tc>
        <w:tc>
          <w:tcPr>
            <w:tcW w:w="5528" w:type="dxa"/>
          </w:tcPr>
          <w:p w14:paraId="0D223356" w14:textId="4D9C077A" w:rsidR="00E56C8D" w:rsidRDefault="004B36D0" w:rsidP="00E56C8D">
            <w:pPr>
              <w:rPr>
                <w:lang w:eastAsia="zh-CN"/>
              </w:rPr>
            </w:pPr>
            <w:r>
              <w:rPr>
                <w:lang w:eastAsia="zh-CN"/>
              </w:rPr>
              <w:t>Same as 13.6.2.1</w:t>
            </w:r>
          </w:p>
        </w:tc>
      </w:tr>
      <w:tr w:rsidR="00E56C8D" w14:paraId="69A6890D" w14:textId="77777777" w:rsidTr="3D850F04">
        <w:tc>
          <w:tcPr>
            <w:tcW w:w="4106" w:type="dxa"/>
          </w:tcPr>
          <w:p w14:paraId="3FE1723B" w14:textId="77777777" w:rsidR="00E56C8D" w:rsidRDefault="00E56C8D" w:rsidP="00E56C8D">
            <w:pPr>
              <w:rPr>
                <w:lang w:eastAsia="zh-CN"/>
              </w:rPr>
            </w:pPr>
            <w:r w:rsidRPr="00EF7807">
              <w:rPr>
                <w:lang w:eastAsia="zh-CN"/>
              </w:rPr>
              <w:t>13.6.2.</w:t>
            </w:r>
            <w:r>
              <w:rPr>
                <w:lang w:eastAsia="zh-CN"/>
              </w:rPr>
              <w:t>4 E-UTRAN HD-FDD Downlink channel quality reporting accuracy on non-anchor carrier for UE Category NB1 Standalone mode under enhanced coverage</w:t>
            </w:r>
          </w:p>
          <w:p w14:paraId="7B550443" w14:textId="46E828FC" w:rsidR="004B36D0" w:rsidRPr="00EF7807" w:rsidRDefault="004B36D0" w:rsidP="00E56C8D">
            <w:pPr>
              <w:rPr>
                <w:lang w:eastAsia="zh-CN"/>
              </w:rPr>
            </w:pPr>
            <w:r>
              <w:rPr>
                <w:lang w:eastAsia="zh-CN"/>
              </w:rPr>
              <w:t>Same as 13.6.2.1</w:t>
            </w:r>
          </w:p>
        </w:tc>
        <w:tc>
          <w:tcPr>
            <w:tcW w:w="5528" w:type="dxa"/>
          </w:tcPr>
          <w:p w14:paraId="07918690" w14:textId="4B04C3AE" w:rsidR="00E56C8D" w:rsidRDefault="004B36D0" w:rsidP="00E56C8D">
            <w:pPr>
              <w:rPr>
                <w:lang w:eastAsia="zh-CN"/>
              </w:rPr>
            </w:pPr>
            <w:r>
              <w:rPr>
                <w:lang w:eastAsia="zh-CN"/>
              </w:rPr>
              <w:t>Same as 13.6.2.1</w:t>
            </w:r>
          </w:p>
        </w:tc>
      </w:tr>
      <w:tr w:rsidR="00E56C8D" w14:paraId="412BE19B" w14:textId="77777777" w:rsidTr="3D850F04">
        <w:tc>
          <w:tcPr>
            <w:tcW w:w="4106" w:type="dxa"/>
          </w:tcPr>
          <w:p w14:paraId="3F85B15F" w14:textId="77777777" w:rsidR="00E56C8D" w:rsidRDefault="00E56C8D" w:rsidP="00E56C8D">
            <w:pPr>
              <w:rPr>
                <w:lang w:eastAsia="zh-CN"/>
              </w:rPr>
            </w:pPr>
            <w:r w:rsidRPr="00EF7807">
              <w:rPr>
                <w:lang w:eastAsia="zh-CN"/>
              </w:rPr>
              <w:t>13.6.2.</w:t>
            </w:r>
            <w:r>
              <w:rPr>
                <w:lang w:eastAsia="zh-CN"/>
              </w:rPr>
              <w:t>5 E-UTRAN HD-FDD Downlink channel quality reporting accuracy in RRC_CONNECTED for UE Category NB1 Standalone mode under normal coverage</w:t>
            </w:r>
          </w:p>
          <w:p w14:paraId="30F5FC0B" w14:textId="06F270B1" w:rsidR="004B36D0" w:rsidRPr="00EF7807" w:rsidRDefault="004B36D0" w:rsidP="00E56C8D">
            <w:pPr>
              <w:rPr>
                <w:lang w:eastAsia="zh-CN"/>
              </w:rPr>
            </w:pPr>
            <w:r>
              <w:rPr>
                <w:lang w:eastAsia="zh-CN"/>
              </w:rPr>
              <w:t>Same as 13.6.2.1</w:t>
            </w:r>
          </w:p>
        </w:tc>
        <w:tc>
          <w:tcPr>
            <w:tcW w:w="5528" w:type="dxa"/>
          </w:tcPr>
          <w:p w14:paraId="67D2F61B" w14:textId="48815780" w:rsidR="00E56C8D" w:rsidRDefault="004B36D0" w:rsidP="00E56C8D">
            <w:pPr>
              <w:rPr>
                <w:lang w:eastAsia="zh-CN"/>
              </w:rPr>
            </w:pPr>
            <w:r>
              <w:rPr>
                <w:lang w:eastAsia="zh-CN"/>
              </w:rPr>
              <w:t>Same as 13.6.2.1</w:t>
            </w:r>
          </w:p>
        </w:tc>
      </w:tr>
      <w:tr w:rsidR="00E56C8D" w14:paraId="5243494D" w14:textId="77777777" w:rsidTr="3D850F04">
        <w:tc>
          <w:tcPr>
            <w:tcW w:w="4106" w:type="dxa"/>
          </w:tcPr>
          <w:p w14:paraId="764660DA" w14:textId="77777777" w:rsidR="00E56C8D" w:rsidRDefault="00E56C8D" w:rsidP="00E56C8D">
            <w:pPr>
              <w:rPr>
                <w:lang w:eastAsia="zh-CN"/>
              </w:rPr>
            </w:pPr>
            <w:r w:rsidRPr="00EF7807">
              <w:rPr>
                <w:lang w:eastAsia="zh-CN"/>
              </w:rPr>
              <w:t>13.6.2.</w:t>
            </w:r>
            <w:r>
              <w:rPr>
                <w:lang w:eastAsia="zh-CN"/>
              </w:rPr>
              <w:t>6 E-UTRAN HD-FDD Downlink channel quality reporting accuracy in RRC_CONNECTED for UE Category NB1 Standalone mode under enhanced coverage</w:t>
            </w:r>
          </w:p>
          <w:p w14:paraId="4A64E9A0" w14:textId="04FE8CAD" w:rsidR="004B36D0" w:rsidRPr="00EF7807" w:rsidRDefault="004B36D0" w:rsidP="00E56C8D">
            <w:pPr>
              <w:rPr>
                <w:lang w:eastAsia="zh-CN"/>
              </w:rPr>
            </w:pPr>
            <w:r>
              <w:rPr>
                <w:lang w:eastAsia="zh-CN"/>
              </w:rPr>
              <w:t>Same as 13.6.2.1</w:t>
            </w:r>
          </w:p>
        </w:tc>
        <w:tc>
          <w:tcPr>
            <w:tcW w:w="5528" w:type="dxa"/>
          </w:tcPr>
          <w:p w14:paraId="1C638DDF" w14:textId="4A41E329" w:rsidR="00E56C8D" w:rsidRDefault="004B36D0" w:rsidP="00E56C8D">
            <w:pPr>
              <w:rPr>
                <w:lang w:eastAsia="zh-CN"/>
              </w:rPr>
            </w:pPr>
            <w:r>
              <w:rPr>
                <w:lang w:eastAsia="zh-CN"/>
              </w:rPr>
              <w:t>Same as 13.6.2.1</w:t>
            </w:r>
          </w:p>
        </w:tc>
      </w:tr>
    </w:tbl>
    <w:p w14:paraId="569A08F9" w14:textId="77777777" w:rsidR="00597B6C" w:rsidRPr="003B00D1" w:rsidRDefault="00597B6C" w:rsidP="002C5BFB">
      <w:pPr>
        <w:rPr>
          <w:rFonts w:eastAsiaTheme="minorEastAsia"/>
          <w:b/>
          <w:bCs/>
          <w:i/>
          <w:iCs/>
          <w:lang w:eastAsia="zh-CN"/>
        </w:rPr>
      </w:pPr>
    </w:p>
    <w:p w14:paraId="78B1DB6D" w14:textId="0747E9FC" w:rsidR="00EF7807" w:rsidRDefault="00BC22CA" w:rsidP="002C5BFB">
      <w:pPr>
        <w:rPr>
          <w:b/>
          <w:bCs/>
          <w:i/>
          <w:iCs/>
        </w:rPr>
      </w:pPr>
      <w:r w:rsidRPr="00B07DB4">
        <w:rPr>
          <w:b/>
          <w:bCs/>
          <w:i/>
          <w:iCs/>
        </w:rPr>
        <w:t xml:space="preserve">Proposal 1: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w:t>
      </w:r>
      <w:r w:rsidR="0066752E">
        <w:rPr>
          <w:b/>
          <w:bCs/>
          <w:i/>
          <w:iCs/>
        </w:rPr>
        <w:t xml:space="preserve">TN </w:t>
      </w:r>
      <w:r w:rsidRPr="00B07DB4">
        <w:rPr>
          <w:b/>
          <w:bCs/>
          <w:i/>
          <w:iCs/>
        </w:rPr>
        <w:t xml:space="preserve">measurement uncertainties </w:t>
      </w:r>
      <w:r w:rsidR="0066752E">
        <w:rPr>
          <w:b/>
          <w:bCs/>
          <w:i/>
          <w:iCs/>
        </w:rPr>
        <w:t xml:space="preserve">term </w:t>
      </w:r>
      <w:r w:rsidR="000B2C45">
        <w:rPr>
          <w:b/>
          <w:bCs/>
          <w:i/>
          <w:iCs/>
        </w:rPr>
        <w:t>‘</w:t>
      </w:r>
      <w:r w:rsidR="002E5B12">
        <w:rPr>
          <w:b/>
          <w:bCs/>
          <w:i/>
          <w:iCs/>
        </w:rPr>
        <w:t>A</w:t>
      </w:r>
      <w:r w:rsidR="002E5B12" w:rsidRPr="002E5B12">
        <w:rPr>
          <w:b/>
          <w:bCs/>
          <w:i/>
          <w:iCs/>
        </w:rPr>
        <w:t>WGN absolute power</w:t>
      </w:r>
      <w:r w:rsidR="000B2C45">
        <w:rPr>
          <w:b/>
          <w:bCs/>
          <w:i/>
          <w:iCs/>
        </w:rPr>
        <w:t>’</w:t>
      </w:r>
      <w:r w:rsidR="002E5B12" w:rsidRPr="002E5B12">
        <w:rPr>
          <w:b/>
          <w:bCs/>
          <w:i/>
          <w:iCs/>
        </w:rPr>
        <w:t xml:space="preserve"> </w:t>
      </w:r>
      <w:r w:rsidR="0066752E">
        <w:rPr>
          <w:b/>
          <w:bCs/>
          <w:i/>
          <w:iCs/>
        </w:rPr>
        <w:t>for NTN test cases</w:t>
      </w:r>
      <w:r w:rsidRPr="00B07DB4">
        <w:rPr>
          <w:b/>
          <w:bCs/>
          <w:i/>
          <w:iCs/>
        </w:rPr>
        <w:t>.</w:t>
      </w:r>
    </w:p>
    <w:p w14:paraId="61132A56" w14:textId="7157D59D" w:rsidR="002E5B12" w:rsidRDefault="002E5B12" w:rsidP="002E5B12">
      <w:pPr>
        <w:rPr>
          <w:b/>
          <w:bCs/>
          <w:i/>
          <w:iCs/>
        </w:rPr>
      </w:pPr>
      <w:r w:rsidRPr="00B07DB4">
        <w:rPr>
          <w:b/>
          <w:bCs/>
          <w:i/>
          <w:iCs/>
        </w:rPr>
        <w:t xml:space="preserve">Proposal </w:t>
      </w:r>
      <w:r>
        <w:rPr>
          <w:b/>
          <w:bCs/>
          <w:i/>
          <w:iCs/>
        </w:rPr>
        <w:t>2</w:t>
      </w:r>
      <w:r w:rsidRPr="00B07DB4">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 xml:space="preserve">term </w:t>
      </w:r>
      <w:r w:rsidR="000B2C45">
        <w:rPr>
          <w:b/>
          <w:bCs/>
          <w:i/>
          <w:iCs/>
        </w:rPr>
        <w:t>‘</w:t>
      </w:r>
      <w:r w:rsidR="000B2C45" w:rsidRPr="000B2C45">
        <w:rPr>
          <w:b/>
          <w:bCs/>
          <w:i/>
          <w:iCs/>
        </w:rPr>
        <w:t>Ratio of nCell1 signal / AWGN</w:t>
      </w:r>
      <w:r w:rsidR="000B2C45">
        <w:rPr>
          <w:b/>
          <w:bCs/>
          <w:i/>
          <w:iCs/>
        </w:rPr>
        <w:t>’</w:t>
      </w:r>
      <w:r w:rsidRPr="002E5B12">
        <w:rPr>
          <w:b/>
          <w:bCs/>
          <w:i/>
          <w:iCs/>
        </w:rPr>
        <w:t xml:space="preserve"> </w:t>
      </w:r>
      <w:r>
        <w:rPr>
          <w:b/>
          <w:bCs/>
          <w:i/>
          <w:iCs/>
        </w:rPr>
        <w:t>for NTN test cases</w:t>
      </w:r>
      <w:r w:rsidRPr="00B07DB4">
        <w:rPr>
          <w:b/>
          <w:bCs/>
          <w:i/>
          <w:iCs/>
        </w:rPr>
        <w:t>.</w:t>
      </w:r>
    </w:p>
    <w:p w14:paraId="6E76E24A" w14:textId="2EAD2740" w:rsidR="002E5B12" w:rsidRDefault="002E5B12" w:rsidP="002E5B12">
      <w:pPr>
        <w:rPr>
          <w:b/>
          <w:bCs/>
          <w:i/>
          <w:iCs/>
        </w:rPr>
      </w:pPr>
      <w:r w:rsidRPr="00B07DB4">
        <w:rPr>
          <w:b/>
          <w:bCs/>
          <w:i/>
          <w:iCs/>
        </w:rPr>
        <w:t xml:space="preserve">Proposal </w:t>
      </w:r>
      <w:r w:rsidR="00896727">
        <w:rPr>
          <w:b/>
          <w:bCs/>
          <w:i/>
          <w:iCs/>
        </w:rPr>
        <w:t>3</w:t>
      </w:r>
      <w:r w:rsidRPr="00B07DB4">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 xml:space="preserve">term </w:t>
      </w:r>
      <w:r w:rsidR="000B2C45">
        <w:rPr>
          <w:b/>
          <w:bCs/>
          <w:i/>
          <w:iCs/>
        </w:rPr>
        <w:t>‘</w:t>
      </w:r>
      <w:r w:rsidR="008C7F7D" w:rsidRPr="008C7F7D">
        <w:rPr>
          <w:b/>
          <w:bCs/>
          <w:i/>
          <w:iCs/>
        </w:rPr>
        <w:t>AWGN flatness and signal flatness</w:t>
      </w:r>
      <w:r w:rsidR="000B2C45">
        <w:rPr>
          <w:b/>
          <w:bCs/>
          <w:i/>
          <w:iCs/>
        </w:rPr>
        <w:t>’</w:t>
      </w:r>
      <w:r w:rsidRPr="002E5B12">
        <w:rPr>
          <w:b/>
          <w:bCs/>
          <w:i/>
          <w:iCs/>
        </w:rPr>
        <w:t xml:space="preserve"> </w:t>
      </w:r>
      <w:r>
        <w:rPr>
          <w:b/>
          <w:bCs/>
          <w:i/>
          <w:iCs/>
        </w:rPr>
        <w:t>for NTN test cases</w:t>
      </w:r>
      <w:r w:rsidRPr="00B07DB4">
        <w:rPr>
          <w:b/>
          <w:bCs/>
          <w:i/>
          <w:iCs/>
        </w:rPr>
        <w:t>.</w:t>
      </w:r>
    </w:p>
    <w:p w14:paraId="3240EBCC" w14:textId="579A1F9E" w:rsidR="00BF69D5" w:rsidRDefault="00BF69D5" w:rsidP="002E5B12">
      <w:pPr>
        <w:rPr>
          <w:b/>
          <w:bCs/>
          <w:i/>
          <w:iCs/>
          <w:lang w:eastAsia="zh-CN"/>
        </w:rPr>
      </w:pPr>
      <w:r>
        <w:rPr>
          <w:b/>
          <w:bCs/>
          <w:i/>
          <w:iCs/>
          <w:lang w:eastAsia="zh-CN"/>
        </w:rPr>
        <w:lastRenderedPageBreak/>
        <w:t xml:space="preserve">Proposal </w:t>
      </w:r>
      <w:r w:rsidR="00896727">
        <w:rPr>
          <w:b/>
          <w:bCs/>
          <w:i/>
          <w:iCs/>
          <w:lang w:eastAsia="zh-CN"/>
        </w:rPr>
        <w:t>4</w:t>
      </w:r>
      <w:r>
        <w:rPr>
          <w:b/>
          <w:bCs/>
          <w:i/>
          <w:iCs/>
          <w:lang w:eastAsia="zh-CN"/>
        </w:rPr>
        <w:t>:</w:t>
      </w:r>
      <w:r w:rsidRPr="00BF69D5">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BF69D5">
        <w:rPr>
          <w:b/>
          <w:bCs/>
          <w:i/>
          <w:iCs/>
        </w:rPr>
        <w:t>Relative UE timing adjustment</w:t>
      </w:r>
      <w:r>
        <w:rPr>
          <w:b/>
          <w:bCs/>
          <w:i/>
          <w:iCs/>
        </w:rPr>
        <w:t>’</w:t>
      </w:r>
      <w:r w:rsidRPr="002E5B12">
        <w:rPr>
          <w:b/>
          <w:bCs/>
          <w:i/>
          <w:iCs/>
        </w:rPr>
        <w:t xml:space="preserve"> </w:t>
      </w:r>
      <w:r>
        <w:rPr>
          <w:b/>
          <w:bCs/>
          <w:i/>
          <w:iCs/>
        </w:rPr>
        <w:t>for NTN test cases</w:t>
      </w:r>
      <w:r w:rsidRPr="00B07DB4">
        <w:rPr>
          <w:b/>
          <w:bCs/>
          <w:i/>
          <w:iCs/>
        </w:rPr>
        <w:t>.</w:t>
      </w:r>
    </w:p>
    <w:p w14:paraId="3BC4693D" w14:textId="79B54734" w:rsidR="00BF69D5" w:rsidRDefault="00BF69D5" w:rsidP="00BF69D5">
      <w:pPr>
        <w:rPr>
          <w:b/>
          <w:bCs/>
          <w:i/>
          <w:iCs/>
        </w:rPr>
      </w:pPr>
      <w:r>
        <w:rPr>
          <w:b/>
          <w:bCs/>
          <w:i/>
          <w:iCs/>
          <w:lang w:eastAsia="zh-CN"/>
        </w:rPr>
        <w:t xml:space="preserve">Proposal </w:t>
      </w:r>
      <w:r w:rsidR="00896727">
        <w:rPr>
          <w:b/>
          <w:bCs/>
          <w:i/>
          <w:iCs/>
          <w:lang w:eastAsia="zh-CN"/>
        </w:rPr>
        <w:t>5</w:t>
      </w:r>
      <w:r>
        <w:rPr>
          <w:b/>
          <w:bCs/>
          <w:i/>
          <w:iCs/>
          <w:lang w:eastAsia="zh-CN"/>
        </w:rPr>
        <w:t>:</w:t>
      </w:r>
      <w:r w:rsidRPr="00BF69D5">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BF69D5">
        <w:rPr>
          <w:b/>
          <w:bCs/>
          <w:i/>
          <w:iCs/>
        </w:rPr>
        <w:t>Uplink signal transmit timing relative to downlink</w:t>
      </w:r>
      <w:r>
        <w:rPr>
          <w:b/>
          <w:bCs/>
          <w:i/>
          <w:iCs/>
        </w:rPr>
        <w:t>’</w:t>
      </w:r>
      <w:r w:rsidRPr="002E5B12">
        <w:rPr>
          <w:b/>
          <w:bCs/>
          <w:i/>
          <w:iCs/>
        </w:rPr>
        <w:t xml:space="preserve"> </w:t>
      </w:r>
      <w:r>
        <w:rPr>
          <w:b/>
          <w:bCs/>
          <w:i/>
          <w:iCs/>
        </w:rPr>
        <w:t>for NTN test cases</w:t>
      </w:r>
      <w:r w:rsidRPr="00B07DB4">
        <w:rPr>
          <w:b/>
          <w:bCs/>
          <w:i/>
          <w:iCs/>
        </w:rPr>
        <w:t>.</w:t>
      </w:r>
    </w:p>
    <w:p w14:paraId="3A798B3B" w14:textId="23B12B1E" w:rsidR="00C032E7" w:rsidRDefault="00C032E7" w:rsidP="00BF69D5">
      <w:pPr>
        <w:rPr>
          <w:b/>
          <w:bCs/>
          <w:i/>
          <w:iCs/>
          <w:lang w:eastAsia="zh-CN"/>
        </w:rPr>
      </w:pPr>
      <w:r>
        <w:rPr>
          <w:rFonts w:hint="eastAsia"/>
          <w:b/>
          <w:bCs/>
          <w:i/>
          <w:iCs/>
          <w:lang w:eastAsia="zh-CN"/>
        </w:rPr>
        <w:t>P</w:t>
      </w:r>
      <w:r>
        <w:rPr>
          <w:b/>
          <w:bCs/>
          <w:i/>
          <w:iCs/>
          <w:lang w:eastAsia="zh-CN"/>
        </w:rPr>
        <w:t>roposal 6:</w:t>
      </w:r>
      <w:r w:rsidRPr="00C032E7">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C032E7">
        <w:rPr>
          <w:b/>
          <w:bCs/>
          <w:i/>
          <w:iCs/>
        </w:rPr>
        <w:t>Absolute power measurement</w:t>
      </w:r>
      <w:r>
        <w:rPr>
          <w:b/>
          <w:bCs/>
          <w:i/>
          <w:iCs/>
        </w:rPr>
        <w:t>’</w:t>
      </w:r>
      <w:r w:rsidRPr="002E5B12">
        <w:rPr>
          <w:b/>
          <w:bCs/>
          <w:i/>
          <w:iCs/>
        </w:rPr>
        <w:t xml:space="preserve"> </w:t>
      </w:r>
      <w:r>
        <w:rPr>
          <w:b/>
          <w:bCs/>
          <w:i/>
          <w:iCs/>
        </w:rPr>
        <w:t>for NTN test cases</w:t>
      </w:r>
      <w:r w:rsidRPr="00B07DB4">
        <w:rPr>
          <w:b/>
          <w:bCs/>
          <w:i/>
          <w:iCs/>
        </w:rPr>
        <w:t>.</w:t>
      </w:r>
    </w:p>
    <w:p w14:paraId="4EB1B286" w14:textId="3BA770C8" w:rsidR="00C032E7" w:rsidRDefault="00C032E7" w:rsidP="00C032E7">
      <w:pPr>
        <w:rPr>
          <w:b/>
          <w:bCs/>
          <w:i/>
          <w:iCs/>
          <w:lang w:eastAsia="zh-CN"/>
        </w:rPr>
      </w:pPr>
      <w:r>
        <w:rPr>
          <w:rFonts w:hint="eastAsia"/>
          <w:b/>
          <w:bCs/>
          <w:i/>
          <w:iCs/>
          <w:lang w:eastAsia="zh-CN"/>
        </w:rPr>
        <w:t>P</w:t>
      </w:r>
      <w:r>
        <w:rPr>
          <w:b/>
          <w:bCs/>
          <w:i/>
          <w:iCs/>
          <w:lang w:eastAsia="zh-CN"/>
        </w:rPr>
        <w:t>roposal 7:</w:t>
      </w:r>
      <w:r w:rsidRPr="00C032E7">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C032E7">
        <w:rPr>
          <w:b/>
          <w:bCs/>
          <w:i/>
          <w:iCs/>
        </w:rPr>
        <w:t>Power step relative measurement</w:t>
      </w:r>
      <w:r>
        <w:rPr>
          <w:b/>
          <w:bCs/>
          <w:i/>
          <w:iCs/>
        </w:rPr>
        <w:t>’</w:t>
      </w:r>
      <w:r w:rsidRPr="002E5B12">
        <w:rPr>
          <w:b/>
          <w:bCs/>
          <w:i/>
          <w:iCs/>
        </w:rPr>
        <w:t xml:space="preserve"> </w:t>
      </w:r>
      <w:r>
        <w:rPr>
          <w:b/>
          <w:bCs/>
          <w:i/>
          <w:iCs/>
        </w:rPr>
        <w:t>for NTN test cases</w:t>
      </w:r>
      <w:r w:rsidRPr="00B07DB4">
        <w:rPr>
          <w:b/>
          <w:bCs/>
          <w:i/>
          <w:iCs/>
        </w:rPr>
        <w:t>.</w:t>
      </w:r>
    </w:p>
    <w:p w14:paraId="3397E832" w14:textId="77777777" w:rsidR="002E5B12" w:rsidRPr="00C032E7" w:rsidRDefault="002E5B12" w:rsidP="002C5BFB">
      <w:pPr>
        <w:rPr>
          <w:lang w:eastAsia="zh-CN"/>
        </w:rPr>
      </w:pPr>
    </w:p>
    <w:p w14:paraId="7BD3610D" w14:textId="6F267D79" w:rsidR="0057490C" w:rsidRDefault="0057490C" w:rsidP="0057490C">
      <w:pPr>
        <w:pStyle w:val="1"/>
      </w:pPr>
      <w:r>
        <w:t xml:space="preserve">3. </w:t>
      </w:r>
      <w:r>
        <w:tab/>
        <w:t>Conclusion</w:t>
      </w:r>
    </w:p>
    <w:p w14:paraId="6533FD3A" w14:textId="72C98A37" w:rsidR="003E2142" w:rsidRDefault="003E2142" w:rsidP="00BF507A">
      <w:r w:rsidRPr="003E2142">
        <w:t>This document proposes a way forward to the test methodology of IoT NTN.</w:t>
      </w:r>
    </w:p>
    <w:p w14:paraId="33C44BBB" w14:textId="787ACAE3"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19C65FDA" w14:textId="117FACF7" w:rsidR="00BC22CA" w:rsidRPr="00BC22CA" w:rsidRDefault="00BC22CA" w:rsidP="00BC22CA">
      <w:pPr>
        <w:rPr>
          <w:b/>
          <w:bCs/>
          <w:i/>
          <w:iCs/>
        </w:rPr>
      </w:pPr>
      <w:r w:rsidRPr="00BC22CA">
        <w:rPr>
          <w:rFonts w:hint="eastAsia"/>
          <w:b/>
          <w:bCs/>
          <w:i/>
          <w:iCs/>
        </w:rPr>
        <w:t>O</w:t>
      </w:r>
      <w:r w:rsidRPr="00BC22CA">
        <w:rPr>
          <w:b/>
          <w:bCs/>
          <w:i/>
          <w:iCs/>
        </w:rPr>
        <w:t xml:space="preserve">bservation 1: </w:t>
      </w:r>
      <w:r>
        <w:rPr>
          <w:b/>
          <w:bCs/>
          <w:i/>
          <w:iCs/>
        </w:rPr>
        <w:t xml:space="preserve">The </w:t>
      </w:r>
      <w:r w:rsidRPr="00B07DB4">
        <w:rPr>
          <w:b/>
          <w:bCs/>
          <w:i/>
          <w:iCs/>
        </w:rPr>
        <w:t>measurement uncertainties and test tolerances</w:t>
      </w:r>
      <w:r>
        <w:rPr>
          <w:b/>
          <w:bCs/>
          <w:i/>
          <w:iCs/>
        </w:rPr>
        <w:t xml:space="preserve"> analysis of legacy TN </w:t>
      </w:r>
      <w:r w:rsidRPr="00B07DB4">
        <w:rPr>
          <w:b/>
          <w:bCs/>
          <w:i/>
          <w:iCs/>
        </w:rPr>
        <w:t xml:space="preserve">NB-IoT categories NB1 and NB2 </w:t>
      </w:r>
      <w:r>
        <w:rPr>
          <w:b/>
          <w:bCs/>
          <w:i/>
          <w:iCs/>
        </w:rPr>
        <w:t>RRM cases can be reused to NB IoT NTN RRM cases.</w:t>
      </w:r>
    </w:p>
    <w:p w14:paraId="21DC91D9" w14:textId="77777777" w:rsidR="00BC22CA" w:rsidRPr="00BC22CA" w:rsidRDefault="00BC22CA" w:rsidP="00BC22CA">
      <w:pPr>
        <w:rPr>
          <w:rFonts w:eastAsia="Malgun Gothic"/>
          <w:b/>
          <w:bCs/>
          <w:i/>
          <w:iCs/>
        </w:rPr>
      </w:pPr>
      <w:r w:rsidRPr="00BC22CA">
        <w:rPr>
          <w:rFonts w:hint="eastAsia"/>
          <w:b/>
          <w:bCs/>
          <w:i/>
          <w:iCs/>
        </w:rPr>
        <w:t>O</w:t>
      </w:r>
      <w:r w:rsidRPr="00BC22CA">
        <w:rPr>
          <w:b/>
          <w:bCs/>
          <w:i/>
          <w:iCs/>
        </w:rPr>
        <w:t xml:space="preserve">bservation </w:t>
      </w:r>
      <w:r>
        <w:rPr>
          <w:b/>
          <w:bCs/>
          <w:i/>
          <w:iCs/>
        </w:rPr>
        <w:t>2</w:t>
      </w:r>
      <w:r w:rsidRPr="00BC22CA">
        <w:rPr>
          <w:b/>
          <w:bCs/>
          <w:i/>
          <w:iCs/>
        </w:rPr>
        <w:t xml:space="preserve">: </w:t>
      </w:r>
      <w:r>
        <w:rPr>
          <w:b/>
          <w:bCs/>
          <w:i/>
          <w:iCs/>
        </w:rPr>
        <w:t>Different NB IoT NTN RRM cases may have different reuse type</w:t>
      </w:r>
      <w:r w:rsidRPr="00BC22CA">
        <w:rPr>
          <w:b/>
          <w:bCs/>
          <w:i/>
          <w:iCs/>
        </w:rPr>
        <w:t>.</w:t>
      </w:r>
    </w:p>
    <w:p w14:paraId="2C1B9E91" w14:textId="77777777" w:rsidR="0035550B" w:rsidRDefault="0035550B" w:rsidP="0035550B">
      <w:pPr>
        <w:rPr>
          <w:b/>
          <w:bCs/>
          <w:i/>
          <w:iCs/>
        </w:rPr>
      </w:pPr>
      <w:r w:rsidRPr="00B07DB4">
        <w:rPr>
          <w:b/>
          <w:bCs/>
          <w:i/>
          <w:iCs/>
        </w:rPr>
        <w:t xml:space="preserve">Proposal 1: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‘A</w:t>
      </w:r>
      <w:r w:rsidRPr="002E5B12">
        <w:rPr>
          <w:b/>
          <w:bCs/>
          <w:i/>
          <w:iCs/>
        </w:rPr>
        <w:t>WGN absolute power</w:t>
      </w:r>
      <w:r>
        <w:rPr>
          <w:b/>
          <w:bCs/>
          <w:i/>
          <w:iCs/>
        </w:rPr>
        <w:t>’</w:t>
      </w:r>
      <w:r w:rsidRPr="002E5B12">
        <w:rPr>
          <w:b/>
          <w:bCs/>
          <w:i/>
          <w:iCs/>
        </w:rPr>
        <w:t xml:space="preserve"> </w:t>
      </w:r>
      <w:r>
        <w:rPr>
          <w:b/>
          <w:bCs/>
          <w:i/>
          <w:iCs/>
        </w:rPr>
        <w:t>for NTN test cases</w:t>
      </w:r>
      <w:r w:rsidRPr="00B07DB4">
        <w:rPr>
          <w:b/>
          <w:bCs/>
          <w:i/>
          <w:iCs/>
        </w:rPr>
        <w:t>.</w:t>
      </w:r>
    </w:p>
    <w:p w14:paraId="3A9EF02D" w14:textId="77777777" w:rsidR="0035550B" w:rsidRDefault="0035550B" w:rsidP="0035550B">
      <w:pPr>
        <w:rPr>
          <w:b/>
          <w:bCs/>
          <w:i/>
          <w:iCs/>
        </w:rPr>
      </w:pPr>
      <w:r w:rsidRPr="00B07DB4">
        <w:rPr>
          <w:b/>
          <w:bCs/>
          <w:i/>
          <w:iCs/>
        </w:rPr>
        <w:t xml:space="preserve">Proposal </w:t>
      </w:r>
      <w:r>
        <w:rPr>
          <w:b/>
          <w:bCs/>
          <w:i/>
          <w:iCs/>
        </w:rPr>
        <w:t>2</w:t>
      </w:r>
      <w:r w:rsidRPr="00B07DB4">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0B2C45">
        <w:rPr>
          <w:b/>
          <w:bCs/>
          <w:i/>
          <w:iCs/>
        </w:rPr>
        <w:t>Ratio of nCell1 signal / AWGN</w:t>
      </w:r>
      <w:r>
        <w:rPr>
          <w:b/>
          <w:bCs/>
          <w:i/>
          <w:iCs/>
        </w:rPr>
        <w:t>’</w:t>
      </w:r>
      <w:r w:rsidRPr="002E5B12">
        <w:rPr>
          <w:b/>
          <w:bCs/>
          <w:i/>
          <w:iCs/>
        </w:rPr>
        <w:t xml:space="preserve"> </w:t>
      </w:r>
      <w:r>
        <w:rPr>
          <w:b/>
          <w:bCs/>
          <w:i/>
          <w:iCs/>
        </w:rPr>
        <w:t>for NTN test cases</w:t>
      </w:r>
      <w:r w:rsidRPr="00B07DB4">
        <w:rPr>
          <w:b/>
          <w:bCs/>
          <w:i/>
          <w:iCs/>
        </w:rPr>
        <w:t>.</w:t>
      </w:r>
    </w:p>
    <w:p w14:paraId="7E70BD78" w14:textId="77777777" w:rsidR="0035550B" w:rsidRDefault="0035550B" w:rsidP="0035550B">
      <w:pPr>
        <w:rPr>
          <w:b/>
          <w:bCs/>
          <w:i/>
          <w:iCs/>
        </w:rPr>
      </w:pPr>
      <w:r w:rsidRPr="00B07DB4">
        <w:rPr>
          <w:b/>
          <w:bCs/>
          <w:i/>
          <w:iCs/>
        </w:rPr>
        <w:t xml:space="preserve">Proposal </w:t>
      </w:r>
      <w:r>
        <w:rPr>
          <w:b/>
          <w:bCs/>
          <w:i/>
          <w:iCs/>
        </w:rPr>
        <w:t>3</w:t>
      </w:r>
      <w:r w:rsidRPr="00B07DB4">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8C7F7D">
        <w:rPr>
          <w:b/>
          <w:bCs/>
          <w:i/>
          <w:iCs/>
        </w:rPr>
        <w:t>AWGN flatness and signal flatness</w:t>
      </w:r>
      <w:r>
        <w:rPr>
          <w:b/>
          <w:bCs/>
          <w:i/>
          <w:iCs/>
        </w:rPr>
        <w:t>’</w:t>
      </w:r>
      <w:r w:rsidRPr="002E5B12">
        <w:rPr>
          <w:b/>
          <w:bCs/>
          <w:i/>
          <w:iCs/>
        </w:rPr>
        <w:t xml:space="preserve"> </w:t>
      </w:r>
      <w:r>
        <w:rPr>
          <w:b/>
          <w:bCs/>
          <w:i/>
          <w:iCs/>
        </w:rPr>
        <w:t>for NTN test cases</w:t>
      </w:r>
      <w:r w:rsidRPr="00B07DB4">
        <w:rPr>
          <w:b/>
          <w:bCs/>
          <w:i/>
          <w:iCs/>
        </w:rPr>
        <w:t>.</w:t>
      </w:r>
    </w:p>
    <w:p w14:paraId="46219D9A" w14:textId="77777777" w:rsidR="0035550B" w:rsidRDefault="0035550B" w:rsidP="0035550B">
      <w:pPr>
        <w:rPr>
          <w:b/>
          <w:bCs/>
          <w:i/>
          <w:iCs/>
          <w:lang w:eastAsia="zh-CN"/>
        </w:rPr>
      </w:pPr>
      <w:r>
        <w:rPr>
          <w:b/>
          <w:bCs/>
          <w:i/>
          <w:iCs/>
          <w:lang w:eastAsia="zh-CN"/>
        </w:rPr>
        <w:t>Proposal 4:</w:t>
      </w:r>
      <w:r w:rsidRPr="00BF69D5">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BF69D5">
        <w:rPr>
          <w:b/>
          <w:bCs/>
          <w:i/>
          <w:iCs/>
        </w:rPr>
        <w:t>Relative UE timing adjustment</w:t>
      </w:r>
      <w:r>
        <w:rPr>
          <w:b/>
          <w:bCs/>
          <w:i/>
          <w:iCs/>
        </w:rPr>
        <w:t>’</w:t>
      </w:r>
      <w:r w:rsidRPr="002E5B12">
        <w:rPr>
          <w:b/>
          <w:bCs/>
          <w:i/>
          <w:iCs/>
        </w:rPr>
        <w:t xml:space="preserve"> </w:t>
      </w:r>
      <w:r>
        <w:rPr>
          <w:b/>
          <w:bCs/>
          <w:i/>
          <w:iCs/>
        </w:rPr>
        <w:t>for NTN test cases</w:t>
      </w:r>
      <w:r w:rsidRPr="00B07DB4">
        <w:rPr>
          <w:b/>
          <w:bCs/>
          <w:i/>
          <w:iCs/>
        </w:rPr>
        <w:t>.</w:t>
      </w:r>
    </w:p>
    <w:p w14:paraId="12A80446" w14:textId="77777777" w:rsidR="0035550B" w:rsidRDefault="0035550B" w:rsidP="0035550B">
      <w:pPr>
        <w:rPr>
          <w:b/>
          <w:bCs/>
          <w:i/>
          <w:iCs/>
          <w:lang w:eastAsia="zh-CN"/>
        </w:rPr>
      </w:pPr>
      <w:r>
        <w:rPr>
          <w:b/>
          <w:bCs/>
          <w:i/>
          <w:iCs/>
          <w:lang w:eastAsia="zh-CN"/>
        </w:rPr>
        <w:t>Proposal 5:</w:t>
      </w:r>
      <w:r w:rsidRPr="00BF69D5">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BF69D5">
        <w:rPr>
          <w:b/>
          <w:bCs/>
          <w:i/>
          <w:iCs/>
        </w:rPr>
        <w:t>Uplink signal transmit timing relative to downlink</w:t>
      </w:r>
      <w:r>
        <w:rPr>
          <w:b/>
          <w:bCs/>
          <w:i/>
          <w:iCs/>
        </w:rPr>
        <w:t>’</w:t>
      </w:r>
      <w:r w:rsidRPr="002E5B12">
        <w:rPr>
          <w:b/>
          <w:bCs/>
          <w:i/>
          <w:iCs/>
        </w:rPr>
        <w:t xml:space="preserve"> </w:t>
      </w:r>
      <w:r>
        <w:rPr>
          <w:b/>
          <w:bCs/>
          <w:i/>
          <w:iCs/>
        </w:rPr>
        <w:t>for NTN test cases</w:t>
      </w:r>
      <w:r w:rsidRPr="00B07DB4">
        <w:rPr>
          <w:b/>
          <w:bCs/>
          <w:i/>
          <w:iCs/>
        </w:rPr>
        <w:t>.</w:t>
      </w:r>
    </w:p>
    <w:p w14:paraId="2C0C9218" w14:textId="77777777" w:rsidR="00365C4D" w:rsidRDefault="00365C4D" w:rsidP="00365C4D">
      <w:pPr>
        <w:rPr>
          <w:b/>
          <w:bCs/>
          <w:i/>
          <w:iCs/>
          <w:lang w:eastAsia="zh-CN"/>
        </w:rPr>
      </w:pPr>
      <w:r>
        <w:rPr>
          <w:rFonts w:hint="eastAsia"/>
          <w:b/>
          <w:bCs/>
          <w:i/>
          <w:iCs/>
          <w:lang w:eastAsia="zh-CN"/>
        </w:rPr>
        <w:t>P</w:t>
      </w:r>
      <w:r>
        <w:rPr>
          <w:b/>
          <w:bCs/>
          <w:i/>
          <w:iCs/>
          <w:lang w:eastAsia="zh-CN"/>
        </w:rPr>
        <w:t>roposal 6:</w:t>
      </w:r>
      <w:r w:rsidRPr="00C032E7">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C032E7">
        <w:rPr>
          <w:b/>
          <w:bCs/>
          <w:i/>
          <w:iCs/>
        </w:rPr>
        <w:t>Absolute power measurement</w:t>
      </w:r>
      <w:r>
        <w:rPr>
          <w:b/>
          <w:bCs/>
          <w:i/>
          <w:iCs/>
        </w:rPr>
        <w:t>’</w:t>
      </w:r>
      <w:r w:rsidRPr="002E5B12">
        <w:rPr>
          <w:b/>
          <w:bCs/>
          <w:i/>
          <w:iCs/>
        </w:rPr>
        <w:t xml:space="preserve"> </w:t>
      </w:r>
      <w:r>
        <w:rPr>
          <w:b/>
          <w:bCs/>
          <w:i/>
          <w:iCs/>
        </w:rPr>
        <w:t>for NTN test cases</w:t>
      </w:r>
      <w:r w:rsidRPr="00B07DB4">
        <w:rPr>
          <w:b/>
          <w:bCs/>
          <w:i/>
          <w:iCs/>
        </w:rPr>
        <w:t>.</w:t>
      </w:r>
    </w:p>
    <w:p w14:paraId="794D70A4" w14:textId="77777777" w:rsidR="00365C4D" w:rsidRDefault="00365C4D" w:rsidP="00365C4D">
      <w:pPr>
        <w:rPr>
          <w:b/>
          <w:bCs/>
          <w:i/>
          <w:iCs/>
          <w:lang w:eastAsia="zh-CN"/>
        </w:rPr>
      </w:pPr>
      <w:r>
        <w:rPr>
          <w:rFonts w:hint="eastAsia"/>
          <w:b/>
          <w:bCs/>
          <w:i/>
          <w:iCs/>
          <w:lang w:eastAsia="zh-CN"/>
        </w:rPr>
        <w:t>P</w:t>
      </w:r>
      <w:r>
        <w:rPr>
          <w:b/>
          <w:bCs/>
          <w:i/>
          <w:iCs/>
          <w:lang w:eastAsia="zh-CN"/>
        </w:rPr>
        <w:t>roposal 7:</w:t>
      </w:r>
      <w:r w:rsidRPr="00C032E7">
        <w:rPr>
          <w:b/>
          <w:bCs/>
          <w:i/>
          <w:iCs/>
        </w:rPr>
        <w:t xml:space="preserve"> </w:t>
      </w:r>
      <w:r>
        <w:rPr>
          <w:b/>
          <w:bCs/>
          <w:i/>
          <w:iCs/>
        </w:rPr>
        <w:t>L</w:t>
      </w:r>
      <w:r w:rsidRPr="00B07DB4">
        <w:rPr>
          <w:b/>
          <w:bCs/>
          <w:i/>
          <w:iCs/>
        </w:rPr>
        <w:t xml:space="preserve">everage </w:t>
      </w:r>
      <w:r>
        <w:rPr>
          <w:b/>
          <w:bCs/>
          <w:i/>
          <w:iCs/>
        </w:rPr>
        <w:t xml:space="preserve">the </w:t>
      </w:r>
      <w:r w:rsidRPr="00B07DB4">
        <w:rPr>
          <w:b/>
          <w:bCs/>
          <w:i/>
          <w:iCs/>
        </w:rPr>
        <w:t>legacy</w:t>
      </w:r>
      <w:r>
        <w:rPr>
          <w:b/>
          <w:bCs/>
          <w:i/>
          <w:iCs/>
        </w:rPr>
        <w:t xml:space="preserve"> TN </w:t>
      </w:r>
      <w:r w:rsidRPr="00B07DB4">
        <w:rPr>
          <w:b/>
          <w:bCs/>
          <w:i/>
          <w:iCs/>
        </w:rPr>
        <w:t xml:space="preserve">measurement uncertainties </w:t>
      </w:r>
      <w:r>
        <w:rPr>
          <w:b/>
          <w:bCs/>
          <w:i/>
          <w:iCs/>
        </w:rPr>
        <w:t>term ‘</w:t>
      </w:r>
      <w:r w:rsidRPr="00C032E7">
        <w:rPr>
          <w:b/>
          <w:bCs/>
          <w:i/>
          <w:iCs/>
        </w:rPr>
        <w:t>Power step relative measurement</w:t>
      </w:r>
      <w:r>
        <w:rPr>
          <w:b/>
          <w:bCs/>
          <w:i/>
          <w:iCs/>
        </w:rPr>
        <w:t>’</w:t>
      </w:r>
      <w:r w:rsidRPr="002E5B12">
        <w:rPr>
          <w:b/>
          <w:bCs/>
          <w:i/>
          <w:iCs/>
        </w:rPr>
        <w:t xml:space="preserve"> </w:t>
      </w:r>
      <w:r>
        <w:rPr>
          <w:b/>
          <w:bCs/>
          <w:i/>
          <w:iCs/>
        </w:rPr>
        <w:t>for NTN test cases</w:t>
      </w:r>
      <w:r w:rsidRPr="00B07DB4">
        <w:rPr>
          <w:b/>
          <w:bCs/>
          <w:i/>
          <w:iCs/>
        </w:rPr>
        <w:t>.</w:t>
      </w:r>
    </w:p>
    <w:p w14:paraId="6EA9F4F5" w14:textId="77777777" w:rsidR="003B00D1" w:rsidRPr="00365C4D" w:rsidRDefault="003B00D1" w:rsidP="00BF507A">
      <w:pPr>
        <w:rPr>
          <w:b/>
          <w:bCs/>
          <w:i/>
          <w:iCs/>
        </w:rPr>
      </w:pPr>
    </w:p>
    <w:p w14:paraId="712533AF" w14:textId="77777777" w:rsidR="003B00D1" w:rsidRPr="00597B6C" w:rsidRDefault="003B00D1" w:rsidP="003B00D1">
      <w:pPr>
        <w:rPr>
          <w:lang w:eastAsia="zh-CN"/>
        </w:rPr>
      </w:pPr>
      <w:r w:rsidRPr="00D721F8">
        <w:rPr>
          <w:lang w:eastAsia="zh-CN"/>
        </w:rPr>
        <w:t xml:space="preserve">Summary of all associated CRs </w:t>
      </w:r>
      <w:proofErr w:type="gramStart"/>
      <w:r w:rsidRPr="00D721F8">
        <w:rPr>
          <w:lang w:eastAsia="zh-CN"/>
        </w:rPr>
        <w:t>are</w:t>
      </w:r>
      <w:proofErr w:type="gramEnd"/>
      <w:r w:rsidRPr="00D721F8">
        <w:rPr>
          <w:lang w:eastAsia="zh-CN"/>
        </w:rPr>
        <w:t xml:space="preserve"> shown below,</w:t>
      </w:r>
    </w:p>
    <w:tbl>
      <w:tblPr>
        <w:tblStyle w:val="af1"/>
        <w:tblW w:w="0" w:type="auto"/>
        <w:tblLook w:val="04A0" w:firstRow="1" w:lastRow="0" w:firstColumn="1" w:lastColumn="0" w:noHBand="0" w:noVBand="1"/>
      </w:tblPr>
      <w:tblGrid>
        <w:gridCol w:w="1317"/>
        <w:gridCol w:w="1513"/>
        <w:gridCol w:w="4962"/>
        <w:gridCol w:w="1830"/>
      </w:tblGrid>
      <w:tr w:rsidR="00BE3B71" w14:paraId="367B6014" w14:textId="77777777" w:rsidTr="00BE3B71">
        <w:tc>
          <w:tcPr>
            <w:tcW w:w="1317" w:type="dxa"/>
            <w:vAlign w:val="center"/>
          </w:tcPr>
          <w:p w14:paraId="73305835" w14:textId="7F186201" w:rsidR="00BE3B71" w:rsidRDefault="00BE3B71" w:rsidP="00BE3B71">
            <w:pPr>
              <w:jc w:val="both"/>
              <w:rPr>
                <w:rFonts w:eastAsiaTheme="minorEastAsia"/>
                <w:lang w:eastAsia="zh-CN"/>
              </w:rPr>
            </w:pPr>
            <w:r>
              <w:rPr>
                <w:rFonts w:eastAsiaTheme="minorEastAsia" w:hint="eastAsia"/>
                <w:lang w:eastAsia="zh-CN"/>
              </w:rPr>
              <w:t>T</w:t>
            </w:r>
            <w:r>
              <w:rPr>
                <w:rFonts w:eastAsiaTheme="minorEastAsia"/>
                <w:lang w:eastAsia="zh-CN"/>
              </w:rPr>
              <w:t>C Group</w:t>
            </w:r>
          </w:p>
        </w:tc>
        <w:tc>
          <w:tcPr>
            <w:tcW w:w="1513" w:type="dxa"/>
            <w:vAlign w:val="center"/>
          </w:tcPr>
          <w:p w14:paraId="03C95475" w14:textId="22E2D5C9" w:rsidR="00BE3B71" w:rsidRDefault="00BE3B71" w:rsidP="00F96970">
            <w:pPr>
              <w:rPr>
                <w:rFonts w:eastAsiaTheme="minorEastAsia"/>
                <w:lang w:eastAsia="zh-CN"/>
              </w:rPr>
            </w:pPr>
            <w:r>
              <w:rPr>
                <w:rFonts w:eastAsiaTheme="minorEastAsia" w:hint="eastAsia"/>
                <w:lang w:eastAsia="zh-CN"/>
              </w:rPr>
              <w:t>C</w:t>
            </w:r>
            <w:r>
              <w:rPr>
                <w:rFonts w:eastAsiaTheme="minorEastAsia"/>
                <w:lang w:eastAsia="zh-CN"/>
              </w:rPr>
              <w:t xml:space="preserve">R ID </w:t>
            </w:r>
          </w:p>
        </w:tc>
        <w:tc>
          <w:tcPr>
            <w:tcW w:w="4962" w:type="dxa"/>
            <w:vAlign w:val="center"/>
          </w:tcPr>
          <w:p w14:paraId="5DB9C55F" w14:textId="77777777" w:rsidR="00BE3B71" w:rsidRDefault="00BE3B71" w:rsidP="00F96970">
            <w:pPr>
              <w:rPr>
                <w:rFonts w:eastAsiaTheme="minorEastAsia"/>
                <w:lang w:eastAsia="zh-CN"/>
              </w:rPr>
            </w:pPr>
            <w:r>
              <w:rPr>
                <w:rFonts w:eastAsiaTheme="minorEastAsia" w:hint="eastAsia"/>
                <w:lang w:eastAsia="zh-CN"/>
              </w:rPr>
              <w:t>T</w:t>
            </w:r>
            <w:r>
              <w:rPr>
                <w:rFonts w:eastAsiaTheme="minorEastAsia"/>
                <w:lang w:eastAsia="zh-CN"/>
              </w:rPr>
              <w:t>itle</w:t>
            </w:r>
          </w:p>
        </w:tc>
        <w:tc>
          <w:tcPr>
            <w:tcW w:w="1830" w:type="dxa"/>
            <w:vAlign w:val="center"/>
          </w:tcPr>
          <w:p w14:paraId="3AD5C88B" w14:textId="77777777" w:rsidR="00BE3B71" w:rsidRPr="0035550B" w:rsidRDefault="00BE3B71" w:rsidP="00F96970">
            <w:pPr>
              <w:rPr>
                <w:rFonts w:eastAsiaTheme="minorEastAsia"/>
                <w:lang w:eastAsia="zh-CN"/>
              </w:rPr>
            </w:pPr>
            <w:r w:rsidRPr="0035550B">
              <w:rPr>
                <w:rFonts w:eastAsiaTheme="minorEastAsia"/>
                <w:lang w:eastAsia="zh-CN"/>
              </w:rPr>
              <w:t>Associated proposals</w:t>
            </w:r>
          </w:p>
        </w:tc>
      </w:tr>
      <w:tr w:rsidR="00BE3B71" w14:paraId="2C873C6B" w14:textId="77777777" w:rsidTr="00BE3B71">
        <w:tc>
          <w:tcPr>
            <w:tcW w:w="1317" w:type="dxa"/>
            <w:vMerge w:val="restart"/>
            <w:vAlign w:val="center"/>
          </w:tcPr>
          <w:p w14:paraId="56396D03" w14:textId="5C4D0F1A" w:rsidR="00BE3B71" w:rsidRPr="003B00D1" w:rsidRDefault="00BE3B71" w:rsidP="00BE3B71">
            <w:pPr>
              <w:jc w:val="both"/>
              <w:rPr>
                <w:rFonts w:eastAsiaTheme="minorEastAsia"/>
                <w:lang w:eastAsia="zh-CN"/>
              </w:rPr>
            </w:pPr>
            <w:r>
              <w:rPr>
                <w:rFonts w:eastAsiaTheme="minorEastAsia" w:hint="eastAsia"/>
                <w:lang w:eastAsia="zh-CN"/>
              </w:rPr>
              <w:t>R</w:t>
            </w:r>
            <w:r>
              <w:rPr>
                <w:rFonts w:eastAsiaTheme="minorEastAsia"/>
                <w:lang w:eastAsia="zh-CN"/>
              </w:rPr>
              <w:t>LM</w:t>
            </w:r>
          </w:p>
        </w:tc>
        <w:tc>
          <w:tcPr>
            <w:tcW w:w="1513" w:type="dxa"/>
            <w:vAlign w:val="center"/>
          </w:tcPr>
          <w:p w14:paraId="1D33BE7F" w14:textId="20B4E171" w:rsidR="00BE3B71" w:rsidRPr="003B00D1" w:rsidRDefault="00BE3B71" w:rsidP="003B00D1">
            <w:pPr>
              <w:rPr>
                <w:rFonts w:eastAsiaTheme="minorEastAsia"/>
                <w:lang w:eastAsia="zh-CN"/>
              </w:rPr>
            </w:pPr>
            <w:r w:rsidRPr="003B00D1">
              <w:rPr>
                <w:rFonts w:eastAsiaTheme="minorEastAsia"/>
                <w:lang w:eastAsia="zh-CN"/>
              </w:rPr>
              <w:t>R5-235996</w:t>
            </w:r>
          </w:p>
        </w:tc>
        <w:tc>
          <w:tcPr>
            <w:tcW w:w="4962" w:type="dxa"/>
            <w:vAlign w:val="center"/>
          </w:tcPr>
          <w:p w14:paraId="651FD1DF" w14:textId="2D98B15B" w:rsidR="00BE3B71" w:rsidRDefault="00BE3B71" w:rsidP="003B00D1">
            <w:pPr>
              <w:rPr>
                <w:rFonts w:eastAsiaTheme="minorEastAsia"/>
                <w:lang w:eastAsia="zh-CN"/>
              </w:rPr>
            </w:pPr>
            <w:r w:rsidRPr="003B00D1">
              <w:rPr>
                <w:rFonts w:eastAsiaTheme="minorEastAsia"/>
                <w:lang w:eastAsia="zh-CN"/>
              </w:rPr>
              <w:t>Addition TT analysis for NB-IoT NTN RLM IS test cases</w:t>
            </w:r>
          </w:p>
        </w:tc>
        <w:tc>
          <w:tcPr>
            <w:tcW w:w="1830" w:type="dxa"/>
            <w:vMerge w:val="restart"/>
            <w:vAlign w:val="center"/>
          </w:tcPr>
          <w:p w14:paraId="10C339A6" w14:textId="3A556AF0" w:rsidR="00BE3B71" w:rsidRPr="0035550B" w:rsidRDefault="00D721F8" w:rsidP="003B00D1">
            <w:pPr>
              <w:rPr>
                <w:rFonts w:eastAsiaTheme="minorEastAsia"/>
                <w:lang w:eastAsia="zh-CN"/>
              </w:rPr>
            </w:pPr>
            <w:r w:rsidRPr="0035550B">
              <w:rPr>
                <w:rFonts w:eastAsiaTheme="minorEastAsia"/>
                <w:lang w:eastAsia="zh-CN"/>
              </w:rPr>
              <w:t>Proposal 1 and proposal 2</w:t>
            </w:r>
          </w:p>
        </w:tc>
      </w:tr>
      <w:tr w:rsidR="00BE3B71" w14:paraId="60646218" w14:textId="77777777" w:rsidTr="00BE3B71">
        <w:tc>
          <w:tcPr>
            <w:tcW w:w="1317" w:type="dxa"/>
            <w:vMerge/>
            <w:vAlign w:val="center"/>
          </w:tcPr>
          <w:p w14:paraId="56A2AD30" w14:textId="77777777" w:rsidR="00BE3B71" w:rsidRPr="003B00D1" w:rsidRDefault="00BE3B71" w:rsidP="00BE3B71">
            <w:pPr>
              <w:jc w:val="both"/>
              <w:rPr>
                <w:rFonts w:eastAsiaTheme="minorEastAsia"/>
                <w:lang w:eastAsia="zh-CN"/>
              </w:rPr>
            </w:pPr>
          </w:p>
        </w:tc>
        <w:tc>
          <w:tcPr>
            <w:tcW w:w="1513" w:type="dxa"/>
            <w:vAlign w:val="center"/>
          </w:tcPr>
          <w:p w14:paraId="5B25A7AA" w14:textId="7417F86F" w:rsidR="00BE3B71" w:rsidRPr="003B00D1" w:rsidRDefault="00BE3B71" w:rsidP="003B00D1">
            <w:pPr>
              <w:rPr>
                <w:rFonts w:eastAsiaTheme="minorEastAsia"/>
                <w:lang w:eastAsia="zh-CN"/>
              </w:rPr>
            </w:pPr>
            <w:r w:rsidRPr="003B00D1">
              <w:rPr>
                <w:rFonts w:eastAsiaTheme="minorEastAsia"/>
                <w:lang w:eastAsia="zh-CN"/>
              </w:rPr>
              <w:t>R5-235997</w:t>
            </w:r>
          </w:p>
        </w:tc>
        <w:tc>
          <w:tcPr>
            <w:tcW w:w="4962" w:type="dxa"/>
            <w:vAlign w:val="center"/>
          </w:tcPr>
          <w:p w14:paraId="4E9E19F2" w14:textId="27A99B1A" w:rsidR="00BE3B71" w:rsidRDefault="00BE3B71" w:rsidP="003B00D1">
            <w:pPr>
              <w:rPr>
                <w:rFonts w:eastAsiaTheme="minorEastAsia"/>
                <w:lang w:eastAsia="zh-CN"/>
              </w:rPr>
            </w:pPr>
            <w:r w:rsidRPr="00156BFD">
              <w:rPr>
                <w:rFonts w:eastAsiaTheme="minorEastAsia"/>
                <w:lang w:eastAsia="zh-CN"/>
              </w:rPr>
              <w:t>Update NB-IoT NTN RLM IS test cases including TTs</w:t>
            </w:r>
          </w:p>
        </w:tc>
        <w:tc>
          <w:tcPr>
            <w:tcW w:w="1830" w:type="dxa"/>
            <w:vMerge/>
            <w:vAlign w:val="center"/>
          </w:tcPr>
          <w:p w14:paraId="2256360D" w14:textId="77777777" w:rsidR="00BE3B71" w:rsidRPr="0035550B" w:rsidRDefault="00BE3B71" w:rsidP="003B00D1">
            <w:pPr>
              <w:rPr>
                <w:rFonts w:eastAsiaTheme="minorEastAsia"/>
                <w:lang w:eastAsia="zh-CN"/>
              </w:rPr>
            </w:pPr>
          </w:p>
        </w:tc>
      </w:tr>
      <w:tr w:rsidR="00BE3B71" w14:paraId="66302D90" w14:textId="77777777" w:rsidTr="00BE3B71">
        <w:tc>
          <w:tcPr>
            <w:tcW w:w="1317" w:type="dxa"/>
            <w:vMerge/>
            <w:vAlign w:val="center"/>
          </w:tcPr>
          <w:p w14:paraId="2014EB34" w14:textId="77777777" w:rsidR="00BE3B71" w:rsidRPr="003B00D1" w:rsidRDefault="00BE3B71" w:rsidP="00BE3B71">
            <w:pPr>
              <w:jc w:val="both"/>
              <w:rPr>
                <w:rFonts w:eastAsiaTheme="minorEastAsia"/>
                <w:lang w:eastAsia="zh-CN"/>
              </w:rPr>
            </w:pPr>
          </w:p>
        </w:tc>
        <w:tc>
          <w:tcPr>
            <w:tcW w:w="1513" w:type="dxa"/>
            <w:vAlign w:val="center"/>
          </w:tcPr>
          <w:p w14:paraId="0614169A" w14:textId="39DAF5CF" w:rsidR="00BE3B71" w:rsidRPr="003B00D1" w:rsidRDefault="00BE3B71" w:rsidP="003B00D1">
            <w:pPr>
              <w:rPr>
                <w:rFonts w:eastAsiaTheme="minorEastAsia"/>
                <w:lang w:eastAsia="zh-CN"/>
              </w:rPr>
            </w:pPr>
            <w:r w:rsidRPr="003B00D1">
              <w:rPr>
                <w:rFonts w:eastAsiaTheme="minorEastAsia"/>
                <w:lang w:eastAsia="zh-CN"/>
              </w:rPr>
              <w:t>R5-235998</w:t>
            </w:r>
          </w:p>
        </w:tc>
        <w:tc>
          <w:tcPr>
            <w:tcW w:w="4962" w:type="dxa"/>
            <w:vAlign w:val="center"/>
          </w:tcPr>
          <w:p w14:paraId="4BB3CA4A" w14:textId="6B8D14B1" w:rsidR="00BE3B71" w:rsidRDefault="00BE3B71" w:rsidP="003B00D1">
            <w:pPr>
              <w:rPr>
                <w:rFonts w:eastAsiaTheme="minorEastAsia"/>
                <w:lang w:eastAsia="zh-CN"/>
              </w:rPr>
            </w:pPr>
            <w:r w:rsidRPr="00156BFD">
              <w:rPr>
                <w:rFonts w:eastAsiaTheme="minorEastAsia"/>
                <w:lang w:eastAsia="zh-CN"/>
              </w:rPr>
              <w:t>Addition TT analysis for NB-IoT NTN RLM OOS test cases</w:t>
            </w:r>
          </w:p>
        </w:tc>
        <w:tc>
          <w:tcPr>
            <w:tcW w:w="1830" w:type="dxa"/>
            <w:vMerge/>
            <w:vAlign w:val="center"/>
          </w:tcPr>
          <w:p w14:paraId="4B646980" w14:textId="77777777" w:rsidR="00BE3B71" w:rsidRPr="0035550B" w:rsidRDefault="00BE3B71" w:rsidP="003B00D1">
            <w:pPr>
              <w:rPr>
                <w:rFonts w:eastAsiaTheme="minorEastAsia"/>
                <w:lang w:eastAsia="zh-CN"/>
              </w:rPr>
            </w:pPr>
          </w:p>
        </w:tc>
      </w:tr>
      <w:tr w:rsidR="00BE3B71" w14:paraId="0229D9E9" w14:textId="77777777" w:rsidTr="00BE3B71">
        <w:tc>
          <w:tcPr>
            <w:tcW w:w="1317" w:type="dxa"/>
            <w:vMerge/>
            <w:vAlign w:val="center"/>
          </w:tcPr>
          <w:p w14:paraId="7811786E" w14:textId="77777777" w:rsidR="00BE3B71" w:rsidRPr="003B00D1" w:rsidRDefault="00BE3B71" w:rsidP="00BE3B71">
            <w:pPr>
              <w:jc w:val="both"/>
              <w:rPr>
                <w:rFonts w:eastAsiaTheme="minorEastAsia"/>
                <w:lang w:eastAsia="zh-CN"/>
              </w:rPr>
            </w:pPr>
          </w:p>
        </w:tc>
        <w:tc>
          <w:tcPr>
            <w:tcW w:w="1513" w:type="dxa"/>
            <w:vAlign w:val="center"/>
          </w:tcPr>
          <w:p w14:paraId="6150D3E3" w14:textId="5D8FFE09" w:rsidR="00BE3B71" w:rsidRPr="003B00D1" w:rsidRDefault="00BE3B71" w:rsidP="003B00D1">
            <w:pPr>
              <w:rPr>
                <w:rFonts w:eastAsiaTheme="minorEastAsia"/>
                <w:lang w:eastAsia="zh-CN"/>
              </w:rPr>
            </w:pPr>
            <w:r w:rsidRPr="003B00D1">
              <w:rPr>
                <w:rFonts w:eastAsiaTheme="minorEastAsia"/>
                <w:lang w:eastAsia="zh-CN"/>
              </w:rPr>
              <w:t>R5-235999</w:t>
            </w:r>
          </w:p>
        </w:tc>
        <w:tc>
          <w:tcPr>
            <w:tcW w:w="4962" w:type="dxa"/>
            <w:vAlign w:val="center"/>
          </w:tcPr>
          <w:p w14:paraId="74DD9EDA" w14:textId="3A5E77C0" w:rsidR="00BE3B71" w:rsidRDefault="00BE3B71" w:rsidP="003B00D1">
            <w:pPr>
              <w:rPr>
                <w:rFonts w:eastAsiaTheme="minorEastAsia"/>
                <w:lang w:eastAsia="zh-CN"/>
              </w:rPr>
            </w:pPr>
            <w:r w:rsidRPr="00156BFD">
              <w:rPr>
                <w:rFonts w:eastAsiaTheme="minorEastAsia"/>
                <w:lang w:eastAsia="zh-CN"/>
              </w:rPr>
              <w:t>Update NB-IoT NTN RLM OOS test cases including TTs</w:t>
            </w:r>
          </w:p>
        </w:tc>
        <w:tc>
          <w:tcPr>
            <w:tcW w:w="1830" w:type="dxa"/>
            <w:vMerge/>
            <w:vAlign w:val="center"/>
          </w:tcPr>
          <w:p w14:paraId="752406E8" w14:textId="77777777" w:rsidR="00BE3B71" w:rsidRPr="0035550B" w:rsidRDefault="00BE3B71" w:rsidP="003B00D1">
            <w:pPr>
              <w:rPr>
                <w:rFonts w:eastAsiaTheme="minorEastAsia"/>
                <w:lang w:eastAsia="zh-CN"/>
              </w:rPr>
            </w:pPr>
          </w:p>
        </w:tc>
      </w:tr>
      <w:tr w:rsidR="00BE3B71" w14:paraId="0F001563" w14:textId="77777777" w:rsidTr="00BE3B71">
        <w:tc>
          <w:tcPr>
            <w:tcW w:w="1317" w:type="dxa"/>
            <w:vMerge w:val="restart"/>
            <w:vAlign w:val="center"/>
          </w:tcPr>
          <w:p w14:paraId="096096EC" w14:textId="7B0C6153" w:rsidR="00BE3B71" w:rsidRPr="003B00D1" w:rsidRDefault="00BE3B71" w:rsidP="00BE3B71">
            <w:pPr>
              <w:jc w:val="both"/>
              <w:rPr>
                <w:rFonts w:eastAsiaTheme="minorEastAsia"/>
                <w:lang w:eastAsia="zh-CN"/>
              </w:rPr>
            </w:pPr>
            <w:r>
              <w:rPr>
                <w:rFonts w:eastAsiaTheme="minorEastAsia" w:hint="eastAsia"/>
                <w:lang w:eastAsia="zh-CN"/>
              </w:rPr>
              <w:t>T</w:t>
            </w:r>
            <w:r>
              <w:rPr>
                <w:rFonts w:eastAsiaTheme="minorEastAsia"/>
                <w:lang w:eastAsia="zh-CN"/>
              </w:rPr>
              <w:t>iming advance</w:t>
            </w:r>
          </w:p>
        </w:tc>
        <w:tc>
          <w:tcPr>
            <w:tcW w:w="1513" w:type="dxa"/>
            <w:vAlign w:val="center"/>
          </w:tcPr>
          <w:p w14:paraId="5CF15684" w14:textId="51461A02" w:rsidR="00BE3B71" w:rsidRPr="003B00D1" w:rsidRDefault="00BE3B71" w:rsidP="003B00D1">
            <w:pPr>
              <w:rPr>
                <w:rFonts w:eastAsiaTheme="minorEastAsia"/>
                <w:lang w:eastAsia="zh-CN"/>
              </w:rPr>
            </w:pPr>
            <w:r w:rsidRPr="003B00D1">
              <w:rPr>
                <w:rFonts w:eastAsiaTheme="minorEastAsia"/>
                <w:lang w:eastAsia="zh-CN"/>
              </w:rPr>
              <w:t>R5-236000</w:t>
            </w:r>
          </w:p>
        </w:tc>
        <w:tc>
          <w:tcPr>
            <w:tcW w:w="4962" w:type="dxa"/>
            <w:vAlign w:val="center"/>
          </w:tcPr>
          <w:p w14:paraId="3190F7B2" w14:textId="4F6D5037" w:rsidR="00BE3B71" w:rsidRDefault="00BE3B71" w:rsidP="003B00D1">
            <w:pPr>
              <w:rPr>
                <w:rFonts w:eastAsiaTheme="minorEastAsia"/>
                <w:lang w:eastAsia="zh-CN"/>
              </w:rPr>
            </w:pPr>
            <w:r w:rsidRPr="00156BFD">
              <w:rPr>
                <w:rFonts w:eastAsiaTheme="minorEastAsia"/>
                <w:lang w:eastAsia="zh-CN"/>
              </w:rPr>
              <w:t>Addition TT analysis for NB-IoT NTN timing advance test cases</w:t>
            </w:r>
          </w:p>
        </w:tc>
        <w:tc>
          <w:tcPr>
            <w:tcW w:w="1830" w:type="dxa"/>
            <w:vMerge w:val="restart"/>
            <w:vAlign w:val="center"/>
          </w:tcPr>
          <w:p w14:paraId="217B372A" w14:textId="6283723B" w:rsidR="00BE3B71" w:rsidRPr="0035550B" w:rsidRDefault="00896727" w:rsidP="003B00D1">
            <w:pPr>
              <w:rPr>
                <w:rFonts w:eastAsiaTheme="minorEastAsia"/>
                <w:lang w:eastAsia="zh-CN"/>
              </w:rPr>
            </w:pPr>
            <w:r w:rsidRPr="0035550B">
              <w:rPr>
                <w:rFonts w:eastAsiaTheme="minorEastAsia"/>
                <w:lang w:eastAsia="zh-CN"/>
              </w:rPr>
              <w:t xml:space="preserve">Proposal 1, Proposal </w:t>
            </w:r>
            <w:proofErr w:type="gramStart"/>
            <w:r w:rsidRPr="0035550B">
              <w:rPr>
                <w:rFonts w:eastAsiaTheme="minorEastAsia"/>
                <w:lang w:eastAsia="zh-CN"/>
              </w:rPr>
              <w:t>2</w:t>
            </w:r>
            <w:proofErr w:type="gramEnd"/>
            <w:r w:rsidRPr="0035550B">
              <w:rPr>
                <w:rFonts w:eastAsiaTheme="minorEastAsia"/>
                <w:lang w:eastAsia="zh-CN"/>
              </w:rPr>
              <w:t xml:space="preserve"> and </w:t>
            </w:r>
            <w:r w:rsidR="00BF69D5" w:rsidRPr="0035550B">
              <w:rPr>
                <w:rFonts w:eastAsiaTheme="minorEastAsia" w:hint="eastAsia"/>
                <w:lang w:eastAsia="zh-CN"/>
              </w:rPr>
              <w:t>P</w:t>
            </w:r>
            <w:r w:rsidR="00BF69D5" w:rsidRPr="0035550B">
              <w:rPr>
                <w:rFonts w:eastAsiaTheme="minorEastAsia"/>
                <w:lang w:eastAsia="zh-CN"/>
              </w:rPr>
              <w:t xml:space="preserve">roposal </w:t>
            </w:r>
            <w:r w:rsidRPr="0035550B">
              <w:rPr>
                <w:rFonts w:eastAsiaTheme="minorEastAsia"/>
                <w:lang w:eastAsia="zh-CN"/>
              </w:rPr>
              <w:t>4</w:t>
            </w:r>
          </w:p>
        </w:tc>
      </w:tr>
      <w:tr w:rsidR="00BE3B71" w14:paraId="1E2FC2E1" w14:textId="77777777" w:rsidTr="00BE3B71">
        <w:tc>
          <w:tcPr>
            <w:tcW w:w="1317" w:type="dxa"/>
            <w:vMerge/>
            <w:vAlign w:val="center"/>
          </w:tcPr>
          <w:p w14:paraId="32714A21" w14:textId="77777777" w:rsidR="00BE3B71" w:rsidRPr="003B00D1" w:rsidRDefault="00BE3B71" w:rsidP="00BE3B71">
            <w:pPr>
              <w:jc w:val="both"/>
              <w:rPr>
                <w:rFonts w:eastAsiaTheme="minorEastAsia"/>
                <w:lang w:eastAsia="zh-CN"/>
              </w:rPr>
            </w:pPr>
          </w:p>
        </w:tc>
        <w:tc>
          <w:tcPr>
            <w:tcW w:w="1513" w:type="dxa"/>
            <w:vAlign w:val="center"/>
          </w:tcPr>
          <w:p w14:paraId="3621A21A" w14:textId="598A8731" w:rsidR="00BE3B71" w:rsidRDefault="00BE3B71" w:rsidP="003B00D1">
            <w:pPr>
              <w:rPr>
                <w:rFonts w:eastAsiaTheme="minorEastAsia"/>
                <w:lang w:eastAsia="zh-CN"/>
              </w:rPr>
            </w:pPr>
            <w:r w:rsidRPr="003B00D1">
              <w:rPr>
                <w:rFonts w:eastAsiaTheme="minorEastAsia"/>
                <w:lang w:eastAsia="zh-CN"/>
              </w:rPr>
              <w:t>R5-236001</w:t>
            </w:r>
          </w:p>
        </w:tc>
        <w:tc>
          <w:tcPr>
            <w:tcW w:w="4962" w:type="dxa"/>
            <w:vAlign w:val="center"/>
          </w:tcPr>
          <w:p w14:paraId="43549A2F" w14:textId="54FF4632" w:rsidR="00BE3B71" w:rsidRDefault="00BE3B71" w:rsidP="003B00D1">
            <w:pPr>
              <w:rPr>
                <w:rFonts w:eastAsiaTheme="minorEastAsia"/>
                <w:lang w:eastAsia="zh-CN"/>
              </w:rPr>
            </w:pPr>
            <w:r w:rsidRPr="00156BFD">
              <w:rPr>
                <w:rFonts w:eastAsiaTheme="minorEastAsia"/>
                <w:lang w:eastAsia="zh-CN"/>
              </w:rPr>
              <w:t>Update NB-IoT NTN timing advance test cases including TTs</w:t>
            </w:r>
          </w:p>
        </w:tc>
        <w:tc>
          <w:tcPr>
            <w:tcW w:w="1830" w:type="dxa"/>
            <w:vMerge/>
            <w:vAlign w:val="center"/>
          </w:tcPr>
          <w:p w14:paraId="1FABD5A4" w14:textId="1927D561" w:rsidR="00BE3B71" w:rsidRPr="0035550B" w:rsidRDefault="00BE3B71" w:rsidP="003B00D1">
            <w:pPr>
              <w:rPr>
                <w:rFonts w:eastAsiaTheme="minorEastAsia"/>
                <w:lang w:eastAsia="zh-CN"/>
              </w:rPr>
            </w:pPr>
          </w:p>
        </w:tc>
      </w:tr>
      <w:tr w:rsidR="00BE3B71" w14:paraId="556A628C" w14:textId="77777777" w:rsidTr="00BE3B71">
        <w:tc>
          <w:tcPr>
            <w:tcW w:w="1317" w:type="dxa"/>
            <w:vMerge w:val="restart"/>
            <w:vAlign w:val="center"/>
          </w:tcPr>
          <w:p w14:paraId="0660B1F6" w14:textId="4FA56A55" w:rsidR="00BE3B71" w:rsidRPr="003B00D1" w:rsidRDefault="00BE3B71" w:rsidP="00BE3B71">
            <w:pPr>
              <w:jc w:val="both"/>
              <w:rPr>
                <w:rFonts w:eastAsiaTheme="minorEastAsia"/>
                <w:lang w:eastAsia="zh-CN"/>
              </w:rPr>
            </w:pPr>
            <w:r>
              <w:rPr>
                <w:rFonts w:eastAsiaTheme="minorEastAsia" w:hint="eastAsia"/>
                <w:lang w:eastAsia="zh-CN"/>
              </w:rPr>
              <w:t>T</w:t>
            </w:r>
            <w:r>
              <w:rPr>
                <w:rFonts w:eastAsiaTheme="minorEastAsia"/>
                <w:lang w:eastAsia="zh-CN"/>
              </w:rPr>
              <w:t>iming accuracy</w:t>
            </w:r>
          </w:p>
        </w:tc>
        <w:tc>
          <w:tcPr>
            <w:tcW w:w="1513" w:type="dxa"/>
            <w:vAlign w:val="center"/>
          </w:tcPr>
          <w:p w14:paraId="29540476" w14:textId="3F3599F9" w:rsidR="00BE3B71" w:rsidRDefault="00BE3B71" w:rsidP="003B00D1">
            <w:pPr>
              <w:rPr>
                <w:rFonts w:eastAsiaTheme="minorEastAsia"/>
                <w:lang w:eastAsia="zh-CN"/>
              </w:rPr>
            </w:pPr>
            <w:r w:rsidRPr="003B00D1">
              <w:rPr>
                <w:rFonts w:eastAsiaTheme="minorEastAsia"/>
                <w:lang w:eastAsia="zh-CN"/>
              </w:rPr>
              <w:t>R5-236002</w:t>
            </w:r>
          </w:p>
        </w:tc>
        <w:tc>
          <w:tcPr>
            <w:tcW w:w="4962" w:type="dxa"/>
            <w:vAlign w:val="center"/>
          </w:tcPr>
          <w:p w14:paraId="173BEABA" w14:textId="42F6DD71" w:rsidR="00BE3B71" w:rsidRDefault="00BE3B71" w:rsidP="003B00D1">
            <w:pPr>
              <w:rPr>
                <w:rFonts w:eastAsiaTheme="minorEastAsia"/>
                <w:lang w:eastAsia="zh-CN"/>
              </w:rPr>
            </w:pPr>
            <w:r w:rsidRPr="00156BFD">
              <w:rPr>
                <w:rFonts w:eastAsiaTheme="minorEastAsia"/>
                <w:lang w:eastAsia="zh-CN"/>
              </w:rPr>
              <w:t>Addition TT analysis for NB-IoT NTN timing accuracy test cases</w:t>
            </w:r>
          </w:p>
        </w:tc>
        <w:tc>
          <w:tcPr>
            <w:tcW w:w="1830" w:type="dxa"/>
            <w:vMerge w:val="restart"/>
            <w:vAlign w:val="center"/>
          </w:tcPr>
          <w:p w14:paraId="0F87523B" w14:textId="39076A64" w:rsidR="00BE3B71" w:rsidRPr="0035550B" w:rsidRDefault="00896727" w:rsidP="003B00D1">
            <w:pPr>
              <w:rPr>
                <w:rFonts w:eastAsiaTheme="minorEastAsia"/>
                <w:lang w:eastAsia="zh-CN"/>
              </w:rPr>
            </w:pPr>
            <w:r w:rsidRPr="0035550B">
              <w:rPr>
                <w:rFonts w:eastAsiaTheme="minorEastAsia"/>
                <w:lang w:eastAsia="zh-CN"/>
              </w:rPr>
              <w:t xml:space="preserve">Proposal 1, Proposal 2, </w:t>
            </w:r>
            <w:r w:rsidR="00BF69D5" w:rsidRPr="0035550B">
              <w:rPr>
                <w:rFonts w:eastAsiaTheme="minorEastAsia" w:hint="eastAsia"/>
                <w:lang w:eastAsia="zh-CN"/>
              </w:rPr>
              <w:t>P</w:t>
            </w:r>
            <w:r w:rsidR="00BF69D5" w:rsidRPr="0035550B">
              <w:rPr>
                <w:rFonts w:eastAsiaTheme="minorEastAsia"/>
                <w:lang w:eastAsia="zh-CN"/>
              </w:rPr>
              <w:t xml:space="preserve">roposal </w:t>
            </w:r>
            <w:proofErr w:type="gramStart"/>
            <w:r w:rsidRPr="0035550B">
              <w:rPr>
                <w:rFonts w:eastAsiaTheme="minorEastAsia"/>
                <w:lang w:eastAsia="zh-CN"/>
              </w:rPr>
              <w:t>4</w:t>
            </w:r>
            <w:proofErr w:type="gramEnd"/>
            <w:r w:rsidRPr="0035550B">
              <w:rPr>
                <w:rFonts w:eastAsiaTheme="minorEastAsia"/>
                <w:lang w:eastAsia="zh-CN"/>
              </w:rPr>
              <w:t xml:space="preserve"> and </w:t>
            </w:r>
            <w:r w:rsidR="00BF69D5" w:rsidRPr="0035550B">
              <w:rPr>
                <w:rFonts w:eastAsiaTheme="minorEastAsia"/>
                <w:lang w:eastAsia="zh-CN"/>
              </w:rPr>
              <w:t xml:space="preserve">Proposal </w:t>
            </w:r>
            <w:r w:rsidRPr="0035550B">
              <w:rPr>
                <w:rFonts w:eastAsiaTheme="minorEastAsia"/>
                <w:lang w:eastAsia="zh-CN"/>
              </w:rPr>
              <w:t>5</w:t>
            </w:r>
          </w:p>
        </w:tc>
      </w:tr>
      <w:tr w:rsidR="00BE3B71" w14:paraId="4D7FA793" w14:textId="77777777" w:rsidTr="00BE3B71">
        <w:tc>
          <w:tcPr>
            <w:tcW w:w="1317" w:type="dxa"/>
            <w:vMerge/>
            <w:vAlign w:val="center"/>
          </w:tcPr>
          <w:p w14:paraId="4DC43B02" w14:textId="77777777" w:rsidR="00BE3B71" w:rsidRPr="003B00D1" w:rsidRDefault="00BE3B71" w:rsidP="00BE3B71">
            <w:pPr>
              <w:jc w:val="both"/>
              <w:rPr>
                <w:rFonts w:eastAsiaTheme="minorEastAsia"/>
                <w:lang w:eastAsia="zh-CN"/>
              </w:rPr>
            </w:pPr>
          </w:p>
        </w:tc>
        <w:tc>
          <w:tcPr>
            <w:tcW w:w="1513" w:type="dxa"/>
            <w:vAlign w:val="center"/>
          </w:tcPr>
          <w:p w14:paraId="6D5368C7" w14:textId="4697EF4D" w:rsidR="00BE3B71" w:rsidRDefault="00BE3B71" w:rsidP="003B00D1">
            <w:pPr>
              <w:rPr>
                <w:rFonts w:eastAsiaTheme="minorEastAsia"/>
                <w:lang w:eastAsia="zh-CN"/>
              </w:rPr>
            </w:pPr>
            <w:r w:rsidRPr="003B00D1">
              <w:rPr>
                <w:rFonts w:eastAsiaTheme="minorEastAsia"/>
                <w:lang w:eastAsia="zh-CN"/>
              </w:rPr>
              <w:t>R5-236003</w:t>
            </w:r>
          </w:p>
        </w:tc>
        <w:tc>
          <w:tcPr>
            <w:tcW w:w="4962" w:type="dxa"/>
            <w:vAlign w:val="center"/>
          </w:tcPr>
          <w:p w14:paraId="33E784EB" w14:textId="56439B5B" w:rsidR="00BE3B71" w:rsidRDefault="00BE3B71" w:rsidP="003B00D1">
            <w:pPr>
              <w:rPr>
                <w:rFonts w:eastAsiaTheme="minorEastAsia"/>
                <w:lang w:eastAsia="zh-CN"/>
              </w:rPr>
            </w:pPr>
            <w:r w:rsidRPr="00156BFD">
              <w:rPr>
                <w:rFonts w:eastAsiaTheme="minorEastAsia"/>
                <w:lang w:eastAsia="zh-CN"/>
              </w:rPr>
              <w:t>Update NB-IoT NTN timing accuracy test cases including TTs</w:t>
            </w:r>
          </w:p>
        </w:tc>
        <w:tc>
          <w:tcPr>
            <w:tcW w:w="1830" w:type="dxa"/>
            <w:vMerge/>
            <w:vAlign w:val="center"/>
          </w:tcPr>
          <w:p w14:paraId="44495CF3" w14:textId="77777777" w:rsidR="00BE3B71" w:rsidRPr="0035550B" w:rsidRDefault="00BE3B71" w:rsidP="003B00D1">
            <w:pPr>
              <w:rPr>
                <w:rFonts w:eastAsiaTheme="minorEastAsia"/>
                <w:lang w:eastAsia="zh-CN"/>
              </w:rPr>
            </w:pPr>
          </w:p>
        </w:tc>
      </w:tr>
      <w:tr w:rsidR="00BE3B71" w14:paraId="348F4120" w14:textId="77777777" w:rsidTr="00BE3B71">
        <w:tc>
          <w:tcPr>
            <w:tcW w:w="1317" w:type="dxa"/>
            <w:vMerge w:val="restart"/>
            <w:vAlign w:val="center"/>
          </w:tcPr>
          <w:p w14:paraId="55F25010" w14:textId="41381BDB" w:rsidR="00BE3B71" w:rsidRPr="003B00D1" w:rsidRDefault="00BE3B71" w:rsidP="00BE3B71">
            <w:pPr>
              <w:jc w:val="both"/>
              <w:rPr>
                <w:rFonts w:eastAsiaTheme="minorEastAsia"/>
                <w:lang w:eastAsia="zh-CN"/>
              </w:rPr>
            </w:pPr>
            <w:r>
              <w:rPr>
                <w:rFonts w:eastAsiaTheme="minorEastAsia" w:hint="eastAsia"/>
                <w:lang w:eastAsia="zh-CN"/>
              </w:rPr>
              <w:t>C</w:t>
            </w:r>
            <w:r>
              <w:rPr>
                <w:rFonts w:eastAsiaTheme="minorEastAsia"/>
                <w:lang w:eastAsia="zh-CN"/>
              </w:rPr>
              <w:t>ell reselection</w:t>
            </w:r>
          </w:p>
        </w:tc>
        <w:tc>
          <w:tcPr>
            <w:tcW w:w="1513" w:type="dxa"/>
            <w:vAlign w:val="center"/>
          </w:tcPr>
          <w:p w14:paraId="354C8F50" w14:textId="7C1893FD" w:rsidR="00BE3B71" w:rsidRDefault="00BE3B71" w:rsidP="003B00D1">
            <w:pPr>
              <w:rPr>
                <w:rFonts w:eastAsiaTheme="minorEastAsia"/>
                <w:lang w:eastAsia="zh-CN"/>
              </w:rPr>
            </w:pPr>
            <w:r w:rsidRPr="003B00D1">
              <w:rPr>
                <w:rFonts w:eastAsiaTheme="minorEastAsia"/>
                <w:lang w:eastAsia="zh-CN"/>
              </w:rPr>
              <w:t>R5-236004</w:t>
            </w:r>
          </w:p>
        </w:tc>
        <w:tc>
          <w:tcPr>
            <w:tcW w:w="4962" w:type="dxa"/>
            <w:vAlign w:val="center"/>
          </w:tcPr>
          <w:p w14:paraId="5522D2E4" w14:textId="0091AC04" w:rsidR="00BE3B71" w:rsidRDefault="00BE3B71" w:rsidP="003B00D1">
            <w:pPr>
              <w:rPr>
                <w:rFonts w:eastAsiaTheme="minorEastAsia"/>
                <w:lang w:eastAsia="zh-CN"/>
              </w:rPr>
            </w:pPr>
            <w:r w:rsidRPr="00156BFD">
              <w:rPr>
                <w:rFonts w:eastAsiaTheme="minorEastAsia"/>
                <w:lang w:eastAsia="zh-CN"/>
              </w:rPr>
              <w:t>Correction of NB-IoT NTN Cell reselection test cases 13.1.1.1 and 13.1.1.3 with Test Tolerance</w:t>
            </w:r>
          </w:p>
        </w:tc>
        <w:tc>
          <w:tcPr>
            <w:tcW w:w="1830" w:type="dxa"/>
            <w:vMerge w:val="restart"/>
            <w:vAlign w:val="center"/>
          </w:tcPr>
          <w:p w14:paraId="34016512" w14:textId="5C9305F9" w:rsidR="00BE3B71" w:rsidRPr="0035550B" w:rsidRDefault="00BE3B71" w:rsidP="00BE3B71">
            <w:pPr>
              <w:rPr>
                <w:rFonts w:eastAsiaTheme="minorEastAsia"/>
                <w:lang w:eastAsia="zh-CN"/>
              </w:rPr>
            </w:pPr>
            <w:r w:rsidRPr="0035550B">
              <w:rPr>
                <w:rFonts w:eastAsiaTheme="minorEastAsia"/>
                <w:lang w:eastAsia="zh-CN"/>
              </w:rPr>
              <w:t>Proposal 1 and proposal 2</w:t>
            </w:r>
          </w:p>
        </w:tc>
      </w:tr>
      <w:tr w:rsidR="00BE3B71" w14:paraId="6B046235" w14:textId="77777777" w:rsidTr="00BE3B71">
        <w:tc>
          <w:tcPr>
            <w:tcW w:w="1317" w:type="dxa"/>
            <w:vMerge/>
            <w:vAlign w:val="center"/>
          </w:tcPr>
          <w:p w14:paraId="44C4BB0B" w14:textId="77777777" w:rsidR="00BE3B71" w:rsidRPr="003B00D1" w:rsidRDefault="00BE3B71" w:rsidP="00BE3B71">
            <w:pPr>
              <w:jc w:val="both"/>
              <w:rPr>
                <w:rFonts w:eastAsiaTheme="minorEastAsia"/>
                <w:lang w:eastAsia="zh-CN"/>
              </w:rPr>
            </w:pPr>
          </w:p>
        </w:tc>
        <w:tc>
          <w:tcPr>
            <w:tcW w:w="1513" w:type="dxa"/>
            <w:vAlign w:val="center"/>
          </w:tcPr>
          <w:p w14:paraId="76C23D71" w14:textId="4BF65918" w:rsidR="00BE3B71" w:rsidRPr="00626B6A" w:rsidRDefault="00BE3B71" w:rsidP="003B00D1">
            <w:pPr>
              <w:rPr>
                <w:rFonts w:eastAsiaTheme="minorEastAsia"/>
                <w:lang w:eastAsia="zh-CN"/>
              </w:rPr>
            </w:pPr>
            <w:r w:rsidRPr="003B00D1">
              <w:rPr>
                <w:rFonts w:eastAsiaTheme="minorEastAsia"/>
                <w:lang w:eastAsia="zh-CN"/>
              </w:rPr>
              <w:t>R5-236005</w:t>
            </w:r>
          </w:p>
        </w:tc>
        <w:tc>
          <w:tcPr>
            <w:tcW w:w="4962" w:type="dxa"/>
            <w:vAlign w:val="center"/>
          </w:tcPr>
          <w:p w14:paraId="14BC0992" w14:textId="567991E9" w:rsidR="00BE3B71" w:rsidRDefault="00BE3B71" w:rsidP="003B00D1">
            <w:r w:rsidRPr="00156BFD">
              <w:t>Correction of NB-IoT NTN Cell reselection test cases 13.1.1.2 with Test Tolerance</w:t>
            </w:r>
          </w:p>
        </w:tc>
        <w:tc>
          <w:tcPr>
            <w:tcW w:w="1830" w:type="dxa"/>
            <w:vMerge/>
            <w:vAlign w:val="center"/>
          </w:tcPr>
          <w:p w14:paraId="0CC7E0B6" w14:textId="65F09599" w:rsidR="00BE3B71" w:rsidRPr="0035550B" w:rsidRDefault="00BE3B71" w:rsidP="003B00D1">
            <w:pPr>
              <w:rPr>
                <w:noProof/>
              </w:rPr>
            </w:pPr>
          </w:p>
        </w:tc>
      </w:tr>
      <w:tr w:rsidR="00BE3B71" w14:paraId="533E2BF0" w14:textId="77777777" w:rsidTr="00BE3B71">
        <w:tc>
          <w:tcPr>
            <w:tcW w:w="1317" w:type="dxa"/>
            <w:vMerge/>
            <w:vAlign w:val="center"/>
          </w:tcPr>
          <w:p w14:paraId="5B0468CE" w14:textId="77777777" w:rsidR="00BE3B71" w:rsidRPr="003B00D1" w:rsidRDefault="00BE3B71" w:rsidP="00BE3B71">
            <w:pPr>
              <w:jc w:val="both"/>
              <w:rPr>
                <w:rFonts w:eastAsiaTheme="minorEastAsia"/>
                <w:lang w:eastAsia="zh-CN"/>
              </w:rPr>
            </w:pPr>
          </w:p>
        </w:tc>
        <w:tc>
          <w:tcPr>
            <w:tcW w:w="1513" w:type="dxa"/>
            <w:vAlign w:val="center"/>
          </w:tcPr>
          <w:p w14:paraId="5335A012" w14:textId="7673C696" w:rsidR="00BE3B71" w:rsidRPr="003B00D1" w:rsidRDefault="00BE3B71" w:rsidP="00BE3B71">
            <w:pPr>
              <w:rPr>
                <w:rFonts w:eastAsiaTheme="minorEastAsia"/>
                <w:lang w:eastAsia="zh-CN"/>
              </w:rPr>
            </w:pPr>
            <w:r w:rsidRPr="003B00D1">
              <w:rPr>
                <w:rFonts w:eastAsiaTheme="minorEastAsia"/>
                <w:lang w:eastAsia="zh-CN"/>
              </w:rPr>
              <w:t>R5-236009</w:t>
            </w:r>
          </w:p>
        </w:tc>
        <w:tc>
          <w:tcPr>
            <w:tcW w:w="4962" w:type="dxa"/>
            <w:vAlign w:val="center"/>
          </w:tcPr>
          <w:p w14:paraId="4B4AA855" w14:textId="52966C37" w:rsidR="00BE3B71" w:rsidRPr="00156BFD" w:rsidRDefault="00BE3B71" w:rsidP="00BE3B71">
            <w:r w:rsidRPr="00156BFD">
              <w:t>Addition of TT analysis for NB-IoT Cell Reselection test cases 13.1.1.1, 13.1.1.2 and 13.1.1.3</w:t>
            </w:r>
          </w:p>
        </w:tc>
        <w:tc>
          <w:tcPr>
            <w:tcW w:w="1830" w:type="dxa"/>
            <w:vMerge/>
            <w:vAlign w:val="center"/>
          </w:tcPr>
          <w:p w14:paraId="0A289DE6" w14:textId="77777777" w:rsidR="00BE3B71" w:rsidRPr="0035550B" w:rsidRDefault="00BE3B71" w:rsidP="00BE3B71">
            <w:pPr>
              <w:rPr>
                <w:rFonts w:eastAsiaTheme="minorEastAsia"/>
                <w:lang w:eastAsia="zh-CN"/>
              </w:rPr>
            </w:pPr>
          </w:p>
        </w:tc>
      </w:tr>
      <w:tr w:rsidR="00BE3B71" w14:paraId="6341F049" w14:textId="77777777" w:rsidTr="00BE3B71">
        <w:tc>
          <w:tcPr>
            <w:tcW w:w="1317" w:type="dxa"/>
            <w:vMerge w:val="restart"/>
            <w:vAlign w:val="center"/>
          </w:tcPr>
          <w:p w14:paraId="5A6BBB69" w14:textId="7E6F56C3" w:rsidR="00BE3B71" w:rsidRPr="003B00D1" w:rsidRDefault="00BE3B71" w:rsidP="00BE3B71">
            <w:pPr>
              <w:jc w:val="both"/>
              <w:rPr>
                <w:rFonts w:eastAsiaTheme="minorEastAsia"/>
                <w:lang w:eastAsia="zh-CN"/>
              </w:rPr>
            </w:pPr>
            <w:r>
              <w:rPr>
                <w:rFonts w:eastAsiaTheme="minorEastAsia"/>
                <w:lang w:eastAsia="zh-CN"/>
              </w:rPr>
              <w:t>Re-establishment</w:t>
            </w:r>
          </w:p>
        </w:tc>
        <w:tc>
          <w:tcPr>
            <w:tcW w:w="1513" w:type="dxa"/>
            <w:vAlign w:val="center"/>
          </w:tcPr>
          <w:p w14:paraId="68D84894" w14:textId="4A488038" w:rsidR="00BE3B71" w:rsidRPr="003B00D1" w:rsidRDefault="00BE3B71" w:rsidP="00BE3B71">
            <w:pPr>
              <w:rPr>
                <w:rFonts w:eastAsiaTheme="minorEastAsia"/>
                <w:lang w:eastAsia="zh-CN"/>
              </w:rPr>
            </w:pPr>
            <w:r w:rsidRPr="003B00D1">
              <w:rPr>
                <w:rFonts w:eastAsiaTheme="minorEastAsia"/>
                <w:lang w:eastAsia="zh-CN"/>
              </w:rPr>
              <w:t>R5-236006</w:t>
            </w:r>
          </w:p>
        </w:tc>
        <w:tc>
          <w:tcPr>
            <w:tcW w:w="4962" w:type="dxa"/>
            <w:vAlign w:val="center"/>
          </w:tcPr>
          <w:p w14:paraId="4C65445C" w14:textId="782A3444" w:rsidR="00BE3B71" w:rsidRDefault="00BE3B71" w:rsidP="00BE3B71">
            <w:r w:rsidRPr="00156BFD">
              <w:t>TT analysis addition for NB-IoT NTN RRC Re-establishment test cases 13.3.1.1 and 13.3.1.2</w:t>
            </w:r>
          </w:p>
        </w:tc>
        <w:tc>
          <w:tcPr>
            <w:tcW w:w="1830" w:type="dxa"/>
            <w:vMerge w:val="restart"/>
            <w:vAlign w:val="center"/>
          </w:tcPr>
          <w:p w14:paraId="63FC5B28" w14:textId="561A4194" w:rsidR="00BE3B71" w:rsidRPr="0035550B" w:rsidRDefault="00BE3B71" w:rsidP="00BE3B71">
            <w:pPr>
              <w:rPr>
                <w:noProof/>
              </w:rPr>
            </w:pPr>
            <w:r w:rsidRPr="0035550B">
              <w:rPr>
                <w:rFonts w:eastAsiaTheme="minorEastAsia"/>
                <w:lang w:eastAsia="zh-CN"/>
              </w:rPr>
              <w:t>Proposal 1 and proposal 2</w:t>
            </w:r>
          </w:p>
        </w:tc>
      </w:tr>
      <w:tr w:rsidR="00BE3B71" w14:paraId="455D892B" w14:textId="77777777" w:rsidTr="00BE3B71">
        <w:tc>
          <w:tcPr>
            <w:tcW w:w="1317" w:type="dxa"/>
            <w:vMerge/>
            <w:vAlign w:val="center"/>
          </w:tcPr>
          <w:p w14:paraId="3FB944D2" w14:textId="77777777" w:rsidR="00BE3B71" w:rsidRPr="003B00D1" w:rsidRDefault="00BE3B71" w:rsidP="00BE3B71">
            <w:pPr>
              <w:jc w:val="both"/>
              <w:rPr>
                <w:rFonts w:eastAsiaTheme="minorEastAsia"/>
                <w:lang w:eastAsia="zh-CN"/>
              </w:rPr>
            </w:pPr>
          </w:p>
        </w:tc>
        <w:tc>
          <w:tcPr>
            <w:tcW w:w="1513" w:type="dxa"/>
            <w:vAlign w:val="center"/>
          </w:tcPr>
          <w:p w14:paraId="73AC09CA" w14:textId="72018787" w:rsidR="00BE3B71" w:rsidRPr="003B00D1" w:rsidRDefault="00BE3B71" w:rsidP="00BE3B71">
            <w:pPr>
              <w:rPr>
                <w:rFonts w:eastAsiaTheme="minorEastAsia"/>
                <w:lang w:eastAsia="zh-CN"/>
              </w:rPr>
            </w:pPr>
            <w:r w:rsidRPr="003B00D1">
              <w:rPr>
                <w:rFonts w:eastAsiaTheme="minorEastAsia"/>
                <w:lang w:eastAsia="zh-CN"/>
              </w:rPr>
              <w:t>R5-236007</w:t>
            </w:r>
          </w:p>
        </w:tc>
        <w:tc>
          <w:tcPr>
            <w:tcW w:w="4962" w:type="dxa"/>
            <w:vAlign w:val="center"/>
          </w:tcPr>
          <w:p w14:paraId="2A009274" w14:textId="4F0A666E" w:rsidR="00BE3B71" w:rsidRDefault="00BE3B71" w:rsidP="00BE3B71">
            <w:r w:rsidRPr="00156BFD">
              <w:t>Correction of NB-IoT NTN RRC Re-establishment test case 13.3.1.1 with Test Tolerance</w:t>
            </w:r>
          </w:p>
        </w:tc>
        <w:tc>
          <w:tcPr>
            <w:tcW w:w="1830" w:type="dxa"/>
            <w:vMerge/>
            <w:vAlign w:val="center"/>
          </w:tcPr>
          <w:p w14:paraId="72FF4095" w14:textId="1060777F" w:rsidR="00BE3B71" w:rsidRPr="0035550B" w:rsidRDefault="00BE3B71" w:rsidP="00BE3B71">
            <w:pPr>
              <w:rPr>
                <w:noProof/>
              </w:rPr>
            </w:pPr>
          </w:p>
        </w:tc>
      </w:tr>
      <w:tr w:rsidR="00BE3B71" w14:paraId="4083E185" w14:textId="77777777" w:rsidTr="00BE3B71">
        <w:tc>
          <w:tcPr>
            <w:tcW w:w="1317" w:type="dxa"/>
            <w:vMerge/>
            <w:vAlign w:val="center"/>
          </w:tcPr>
          <w:p w14:paraId="1BF05B6B" w14:textId="77777777" w:rsidR="00BE3B71" w:rsidRPr="003B00D1" w:rsidRDefault="00BE3B71" w:rsidP="00BE3B71">
            <w:pPr>
              <w:jc w:val="both"/>
              <w:rPr>
                <w:rFonts w:eastAsiaTheme="minorEastAsia"/>
                <w:lang w:eastAsia="zh-CN"/>
              </w:rPr>
            </w:pPr>
          </w:p>
        </w:tc>
        <w:tc>
          <w:tcPr>
            <w:tcW w:w="1513" w:type="dxa"/>
            <w:vAlign w:val="center"/>
          </w:tcPr>
          <w:p w14:paraId="306405F9" w14:textId="41921304" w:rsidR="00BE3B71" w:rsidRPr="003B00D1" w:rsidRDefault="00BE3B71" w:rsidP="00BE3B71">
            <w:pPr>
              <w:rPr>
                <w:rFonts w:eastAsiaTheme="minorEastAsia"/>
                <w:lang w:eastAsia="zh-CN"/>
              </w:rPr>
            </w:pPr>
            <w:r w:rsidRPr="003B00D1">
              <w:rPr>
                <w:rFonts w:eastAsiaTheme="minorEastAsia"/>
                <w:lang w:eastAsia="zh-CN"/>
              </w:rPr>
              <w:t>R5-236008</w:t>
            </w:r>
          </w:p>
        </w:tc>
        <w:tc>
          <w:tcPr>
            <w:tcW w:w="4962" w:type="dxa"/>
            <w:vAlign w:val="center"/>
          </w:tcPr>
          <w:p w14:paraId="0845E2A6" w14:textId="5CE7885F" w:rsidR="00BE3B71" w:rsidRDefault="00BE3B71" w:rsidP="00BE3B71">
            <w:r w:rsidRPr="00156BFD">
              <w:t>Correction of NB-IoT NTN RRC Re-establishment test case 13.3.1.2 with Test Tolerance</w:t>
            </w:r>
          </w:p>
        </w:tc>
        <w:tc>
          <w:tcPr>
            <w:tcW w:w="1830" w:type="dxa"/>
            <w:vMerge/>
            <w:vAlign w:val="center"/>
          </w:tcPr>
          <w:p w14:paraId="7C14AED3" w14:textId="5FD4F1F7" w:rsidR="00BE3B71" w:rsidRPr="0035550B" w:rsidRDefault="00BE3B71" w:rsidP="00BE3B71">
            <w:pPr>
              <w:rPr>
                <w:noProof/>
              </w:rPr>
            </w:pPr>
          </w:p>
        </w:tc>
      </w:tr>
      <w:tr w:rsidR="00BE3B71" w14:paraId="5708DDCE" w14:textId="77777777" w:rsidTr="00BE3B71">
        <w:tc>
          <w:tcPr>
            <w:tcW w:w="1317" w:type="dxa"/>
            <w:vMerge w:val="restart"/>
            <w:vAlign w:val="center"/>
          </w:tcPr>
          <w:p w14:paraId="7E2ED176" w14:textId="1D4C9808" w:rsidR="00BE3B71" w:rsidRPr="003B00D1" w:rsidRDefault="00BE3B71" w:rsidP="00BE3B71">
            <w:pPr>
              <w:jc w:val="both"/>
              <w:rPr>
                <w:rFonts w:eastAsiaTheme="minorEastAsia"/>
                <w:lang w:eastAsia="zh-CN"/>
              </w:rPr>
            </w:pPr>
            <w:r>
              <w:rPr>
                <w:rFonts w:eastAsiaTheme="minorEastAsia" w:hint="eastAsia"/>
                <w:lang w:eastAsia="zh-CN"/>
              </w:rPr>
              <w:t>D</w:t>
            </w:r>
            <w:r>
              <w:rPr>
                <w:rFonts w:eastAsiaTheme="minorEastAsia"/>
                <w:lang w:eastAsia="zh-CN"/>
              </w:rPr>
              <w:t>ownlink channel quality reporting accuracy</w:t>
            </w:r>
          </w:p>
        </w:tc>
        <w:tc>
          <w:tcPr>
            <w:tcW w:w="1513" w:type="dxa"/>
            <w:vAlign w:val="center"/>
          </w:tcPr>
          <w:p w14:paraId="7B1502F0" w14:textId="64B7A906" w:rsidR="00BE3B71" w:rsidRPr="003B00D1" w:rsidRDefault="00BE3B71" w:rsidP="00BE3B71">
            <w:pPr>
              <w:rPr>
                <w:rFonts w:eastAsiaTheme="minorEastAsia"/>
                <w:lang w:eastAsia="zh-CN"/>
              </w:rPr>
            </w:pPr>
            <w:r w:rsidRPr="00303A7D">
              <w:rPr>
                <w:rFonts w:eastAsiaTheme="minorEastAsia"/>
                <w:lang w:eastAsia="zh-CN"/>
              </w:rPr>
              <w:t>R5-236627</w:t>
            </w:r>
          </w:p>
        </w:tc>
        <w:tc>
          <w:tcPr>
            <w:tcW w:w="4962" w:type="dxa"/>
            <w:vAlign w:val="center"/>
          </w:tcPr>
          <w:p w14:paraId="701E9BBC" w14:textId="74DC4828" w:rsidR="00BE3B71" w:rsidRDefault="00BE3B71" w:rsidP="00BE3B71">
            <w:r w:rsidRPr="00156BFD">
              <w:t xml:space="preserve">Deletion of editor’s notes of MU TT and update TT value for IoT NTN </w:t>
            </w:r>
            <w:r>
              <w:t>DCQR</w:t>
            </w:r>
            <w:r w:rsidRPr="00156BFD">
              <w:t xml:space="preserve"> test cases</w:t>
            </w:r>
          </w:p>
        </w:tc>
        <w:tc>
          <w:tcPr>
            <w:tcW w:w="1830" w:type="dxa"/>
            <w:vMerge w:val="restart"/>
            <w:vAlign w:val="center"/>
          </w:tcPr>
          <w:p w14:paraId="61496086" w14:textId="0A94B270" w:rsidR="00BE3B71" w:rsidRPr="0035550B" w:rsidRDefault="00BE3B71" w:rsidP="00BE3B71">
            <w:pPr>
              <w:rPr>
                <w:noProof/>
              </w:rPr>
            </w:pPr>
            <w:r w:rsidRPr="0035550B">
              <w:rPr>
                <w:noProof/>
                <w:lang w:eastAsia="zh-CN"/>
              </w:rPr>
              <w:t xml:space="preserve">Proposal </w:t>
            </w:r>
            <w:r w:rsidR="00896727" w:rsidRPr="0035550B">
              <w:rPr>
                <w:noProof/>
                <w:lang w:eastAsia="zh-CN"/>
              </w:rPr>
              <w:t>2</w:t>
            </w:r>
            <w:r w:rsidRPr="0035550B">
              <w:rPr>
                <w:noProof/>
                <w:lang w:eastAsia="zh-CN"/>
              </w:rPr>
              <w:t xml:space="preserve"> and proposal </w:t>
            </w:r>
            <w:r w:rsidR="00896727" w:rsidRPr="0035550B">
              <w:rPr>
                <w:noProof/>
                <w:lang w:eastAsia="zh-CN"/>
              </w:rPr>
              <w:t>3</w:t>
            </w:r>
          </w:p>
        </w:tc>
      </w:tr>
      <w:tr w:rsidR="00BE3B71" w14:paraId="03A85F86" w14:textId="77777777" w:rsidTr="00BE3B71">
        <w:tc>
          <w:tcPr>
            <w:tcW w:w="1317" w:type="dxa"/>
            <w:vMerge/>
            <w:vAlign w:val="center"/>
          </w:tcPr>
          <w:p w14:paraId="16498430" w14:textId="77777777" w:rsidR="00BE3B71" w:rsidRPr="003B00D1" w:rsidRDefault="00BE3B71" w:rsidP="00BE3B71">
            <w:pPr>
              <w:jc w:val="both"/>
              <w:rPr>
                <w:rFonts w:eastAsiaTheme="minorEastAsia"/>
                <w:lang w:eastAsia="zh-CN"/>
              </w:rPr>
            </w:pPr>
          </w:p>
        </w:tc>
        <w:tc>
          <w:tcPr>
            <w:tcW w:w="1513" w:type="dxa"/>
            <w:vAlign w:val="center"/>
          </w:tcPr>
          <w:p w14:paraId="0CE80B8F" w14:textId="6526A309" w:rsidR="00BE3B71" w:rsidRPr="003B00D1" w:rsidRDefault="00BE3B71" w:rsidP="00BE3B71">
            <w:pPr>
              <w:rPr>
                <w:rFonts w:eastAsiaTheme="minorEastAsia"/>
                <w:lang w:eastAsia="zh-CN"/>
              </w:rPr>
            </w:pPr>
            <w:r w:rsidRPr="003B00D1">
              <w:rPr>
                <w:rFonts w:eastAsiaTheme="minorEastAsia"/>
                <w:lang w:eastAsia="zh-CN"/>
              </w:rPr>
              <w:t>R5-236026</w:t>
            </w:r>
          </w:p>
        </w:tc>
        <w:tc>
          <w:tcPr>
            <w:tcW w:w="4962" w:type="dxa"/>
            <w:vAlign w:val="center"/>
          </w:tcPr>
          <w:p w14:paraId="3D10231F" w14:textId="785A6098" w:rsidR="00BE3B71" w:rsidRDefault="00BE3B71" w:rsidP="00BE3B71">
            <w:r w:rsidRPr="00156BFD">
              <w:t>Addition TT analysis for NB-IoT NTN downlink channel quality reporting accuracy test cases</w:t>
            </w:r>
          </w:p>
        </w:tc>
        <w:tc>
          <w:tcPr>
            <w:tcW w:w="1830" w:type="dxa"/>
            <w:vMerge/>
            <w:vAlign w:val="center"/>
          </w:tcPr>
          <w:p w14:paraId="2F20429D" w14:textId="35D03218" w:rsidR="00BE3B71" w:rsidRPr="0035550B" w:rsidRDefault="00BE3B71" w:rsidP="00BE3B71">
            <w:pPr>
              <w:rPr>
                <w:noProof/>
                <w:lang w:eastAsia="zh-CN"/>
              </w:rPr>
            </w:pPr>
          </w:p>
        </w:tc>
      </w:tr>
      <w:tr w:rsidR="00BE3B71" w14:paraId="404DA852" w14:textId="77777777" w:rsidTr="00BE3B71">
        <w:tc>
          <w:tcPr>
            <w:tcW w:w="1317" w:type="dxa"/>
            <w:vMerge w:val="restart"/>
            <w:vAlign w:val="center"/>
          </w:tcPr>
          <w:p w14:paraId="276B7AD0" w14:textId="101CA41A" w:rsidR="00BE3B71" w:rsidRPr="003B00D1" w:rsidRDefault="00BE3B71" w:rsidP="00BE3B71">
            <w:pPr>
              <w:jc w:val="both"/>
              <w:rPr>
                <w:rFonts w:eastAsiaTheme="minorEastAsia"/>
                <w:lang w:eastAsia="zh-CN"/>
              </w:rPr>
            </w:pPr>
            <w:r>
              <w:rPr>
                <w:rFonts w:eastAsiaTheme="minorEastAsia" w:hint="eastAsia"/>
                <w:lang w:eastAsia="zh-CN"/>
              </w:rPr>
              <w:t>R</w:t>
            </w:r>
            <w:r>
              <w:rPr>
                <w:rFonts w:eastAsiaTheme="minorEastAsia"/>
                <w:lang w:eastAsia="zh-CN"/>
              </w:rPr>
              <w:t>andom access</w:t>
            </w:r>
          </w:p>
        </w:tc>
        <w:tc>
          <w:tcPr>
            <w:tcW w:w="1513" w:type="dxa"/>
            <w:vAlign w:val="center"/>
          </w:tcPr>
          <w:p w14:paraId="6D654D07" w14:textId="1D60D8D7" w:rsidR="00BE3B71" w:rsidRPr="003B00D1" w:rsidRDefault="00BE3B71" w:rsidP="00BE3B71">
            <w:pPr>
              <w:rPr>
                <w:rFonts w:eastAsiaTheme="minorEastAsia"/>
                <w:lang w:eastAsia="zh-CN"/>
              </w:rPr>
            </w:pPr>
            <w:r w:rsidRPr="003B00D1">
              <w:rPr>
                <w:rFonts w:eastAsiaTheme="minorEastAsia"/>
                <w:lang w:eastAsia="zh-CN"/>
              </w:rPr>
              <w:t>R5-236030</w:t>
            </w:r>
          </w:p>
        </w:tc>
        <w:tc>
          <w:tcPr>
            <w:tcW w:w="4962" w:type="dxa"/>
            <w:vAlign w:val="center"/>
          </w:tcPr>
          <w:p w14:paraId="6248EBF8" w14:textId="51F95CF5" w:rsidR="00BE3B71" w:rsidRDefault="00BE3B71" w:rsidP="00BE3B71">
            <w:r w:rsidRPr="00156BFD">
              <w:t>Deletion of editor’s notes of MU TT and update TT value for IoT NTN RA test cases</w:t>
            </w:r>
          </w:p>
        </w:tc>
        <w:tc>
          <w:tcPr>
            <w:tcW w:w="1830" w:type="dxa"/>
            <w:vMerge w:val="restart"/>
            <w:vAlign w:val="center"/>
          </w:tcPr>
          <w:p w14:paraId="22916EA0" w14:textId="3F593540" w:rsidR="00BE3B71" w:rsidRPr="0035550B" w:rsidRDefault="00BE3B71" w:rsidP="00640785">
            <w:pPr>
              <w:rPr>
                <w:noProof/>
              </w:rPr>
            </w:pPr>
            <w:r w:rsidRPr="0035550B">
              <w:rPr>
                <w:noProof/>
                <w:lang w:eastAsia="zh-CN"/>
              </w:rPr>
              <w:t xml:space="preserve">Proposal </w:t>
            </w:r>
            <w:r w:rsidR="00BF69D5" w:rsidRPr="0035550B">
              <w:rPr>
                <w:noProof/>
                <w:lang w:eastAsia="zh-CN"/>
              </w:rPr>
              <w:t>1</w:t>
            </w:r>
            <w:r w:rsidR="00483D07" w:rsidRPr="0035550B">
              <w:rPr>
                <w:noProof/>
                <w:lang w:eastAsia="zh-CN"/>
              </w:rPr>
              <w:t>,</w:t>
            </w:r>
            <w:r w:rsidRPr="0035550B">
              <w:rPr>
                <w:noProof/>
                <w:lang w:eastAsia="zh-CN"/>
              </w:rPr>
              <w:t xml:space="preserve"> proposal </w:t>
            </w:r>
            <w:r w:rsidR="00BF69D5" w:rsidRPr="0035550B">
              <w:rPr>
                <w:noProof/>
                <w:lang w:eastAsia="zh-CN"/>
              </w:rPr>
              <w:t>2</w:t>
            </w:r>
            <w:r w:rsidR="00C032E7">
              <w:rPr>
                <w:noProof/>
                <w:lang w:eastAsia="zh-CN"/>
              </w:rPr>
              <w:t xml:space="preserve">, </w:t>
            </w:r>
            <w:r w:rsidR="00483D07" w:rsidRPr="0035550B">
              <w:rPr>
                <w:noProof/>
                <w:lang w:eastAsia="zh-CN"/>
              </w:rPr>
              <w:t>proposal 5</w:t>
            </w:r>
            <w:r w:rsidR="00C032E7">
              <w:rPr>
                <w:noProof/>
                <w:lang w:eastAsia="zh-CN"/>
              </w:rPr>
              <w:t>, proposal 6 and proposal 7</w:t>
            </w:r>
          </w:p>
        </w:tc>
      </w:tr>
      <w:tr w:rsidR="00BE3B71" w14:paraId="43AD7622" w14:textId="77777777" w:rsidTr="00BE3B71">
        <w:tc>
          <w:tcPr>
            <w:tcW w:w="1317" w:type="dxa"/>
            <w:vMerge/>
            <w:vAlign w:val="center"/>
          </w:tcPr>
          <w:p w14:paraId="5019F7F8" w14:textId="77777777" w:rsidR="00BE3B71" w:rsidRPr="00303A7D" w:rsidRDefault="00BE3B71" w:rsidP="00BE3B71">
            <w:pPr>
              <w:rPr>
                <w:rFonts w:eastAsiaTheme="minorEastAsia"/>
                <w:lang w:eastAsia="zh-CN"/>
              </w:rPr>
            </w:pPr>
          </w:p>
        </w:tc>
        <w:tc>
          <w:tcPr>
            <w:tcW w:w="1513" w:type="dxa"/>
            <w:vAlign w:val="center"/>
          </w:tcPr>
          <w:p w14:paraId="0023791C" w14:textId="0904E4BF" w:rsidR="00BE3B71" w:rsidRPr="003B00D1" w:rsidRDefault="00BE3B71" w:rsidP="00BE3B71">
            <w:pPr>
              <w:rPr>
                <w:rFonts w:eastAsiaTheme="minorEastAsia"/>
                <w:lang w:eastAsia="zh-CN"/>
              </w:rPr>
            </w:pPr>
            <w:r w:rsidRPr="003B00D1">
              <w:rPr>
                <w:rFonts w:eastAsiaTheme="minorEastAsia"/>
                <w:lang w:eastAsia="zh-CN"/>
              </w:rPr>
              <w:t>R5-236025</w:t>
            </w:r>
          </w:p>
        </w:tc>
        <w:tc>
          <w:tcPr>
            <w:tcW w:w="4962" w:type="dxa"/>
            <w:vAlign w:val="center"/>
          </w:tcPr>
          <w:p w14:paraId="6BE9E7FC" w14:textId="672A7DAB" w:rsidR="00BE3B71" w:rsidRPr="00156BFD" w:rsidRDefault="00BE3B71" w:rsidP="00BE3B71">
            <w:r w:rsidRPr="00156BFD">
              <w:t>Addition TT analysis for NB-IoT NTN random access test cases</w:t>
            </w:r>
          </w:p>
        </w:tc>
        <w:tc>
          <w:tcPr>
            <w:tcW w:w="1830" w:type="dxa"/>
            <w:vMerge/>
            <w:vAlign w:val="center"/>
          </w:tcPr>
          <w:p w14:paraId="07758CF6" w14:textId="5D6E6FBD" w:rsidR="00BE3B71" w:rsidRPr="0066752E" w:rsidRDefault="00BE3B71" w:rsidP="00BE3B71">
            <w:pPr>
              <w:rPr>
                <w:noProof/>
                <w:highlight w:val="yellow"/>
              </w:rPr>
            </w:pPr>
          </w:p>
        </w:tc>
      </w:tr>
    </w:tbl>
    <w:p w14:paraId="79DF3A37" w14:textId="77777777" w:rsidR="003B00D1" w:rsidRPr="00BE3B71" w:rsidRDefault="003B00D1" w:rsidP="00BF507A">
      <w:pPr>
        <w:rPr>
          <w:rStyle w:val="eop"/>
          <w:rFonts w:eastAsia="Malgun Gothic"/>
          <w:lang w:eastAsia="zh-CN"/>
        </w:rPr>
      </w:pPr>
    </w:p>
    <w:p w14:paraId="1F63889B" w14:textId="5724B8F3" w:rsidR="0045428D" w:rsidRDefault="0057490C" w:rsidP="00534C0E">
      <w:pPr>
        <w:pStyle w:val="1"/>
      </w:pPr>
      <w:r>
        <w:t>4</w:t>
      </w:r>
      <w:r w:rsidR="00534C0E">
        <w:t xml:space="preserve">. </w:t>
      </w:r>
      <w:r w:rsidR="00534C0E">
        <w:tab/>
      </w:r>
      <w:r w:rsidR="00934DE1" w:rsidRPr="00534C0E">
        <w:t>References</w:t>
      </w:r>
    </w:p>
    <w:p w14:paraId="0C32985D" w14:textId="0DEB81FB" w:rsidR="00566C59" w:rsidRDefault="00C317D8" w:rsidP="00135A56">
      <w:pPr>
        <w:numPr>
          <w:ilvl w:val="0"/>
          <w:numId w:val="3"/>
        </w:numPr>
      </w:pPr>
      <w:r w:rsidRPr="00C317D8">
        <w:t>R5-235184</w:t>
      </w:r>
      <w:r w:rsidR="00AB3AEA">
        <w:t xml:space="preserve">, </w:t>
      </w:r>
      <w:r w:rsidR="007D5657">
        <w:t>“</w:t>
      </w:r>
      <w:r w:rsidRPr="00C317D8">
        <w:t>On Measurement uncertainties and test tolerances for IoT NTN Tx-Rx test cases</w:t>
      </w:r>
      <w:r w:rsidR="007D5657">
        <w:t xml:space="preserve">”, </w:t>
      </w:r>
      <w:r w:rsidRPr="00C317D8">
        <w:t>Keysight Technologies UK Ltd</w:t>
      </w:r>
      <w:r w:rsidR="00566C59">
        <w:t>, RAN</w:t>
      </w:r>
      <w:r>
        <w:t>5</w:t>
      </w:r>
      <w:r w:rsidR="00566C59">
        <w:t>#</w:t>
      </w:r>
      <w:r>
        <w:t>100</w:t>
      </w:r>
    </w:p>
    <w:p w14:paraId="74CF0A32" w14:textId="27E65791" w:rsidR="005A15C8" w:rsidRDefault="00597B6C" w:rsidP="00C317D8">
      <w:pPr>
        <w:ind w:left="360"/>
        <w:rPr>
          <w:lang w:eastAsia="zh-CN"/>
        </w:rPr>
      </w:pPr>
      <w:r>
        <w:rPr>
          <w:rFonts w:hint="eastAsia"/>
          <w:lang w:eastAsia="zh-CN"/>
        </w:rPr>
        <w:t>[</w:t>
      </w:r>
      <w:r>
        <w:rPr>
          <w:lang w:eastAsia="zh-CN"/>
        </w:rPr>
        <w:t>2]</w:t>
      </w:r>
      <w:r w:rsidR="0035550B" w:rsidRPr="0035550B">
        <w:t xml:space="preserve"> </w:t>
      </w:r>
      <w:r w:rsidR="0035550B" w:rsidRPr="0035550B">
        <w:rPr>
          <w:lang w:eastAsia="zh-CN"/>
        </w:rPr>
        <w:t>R5-235996</w:t>
      </w:r>
      <w:r w:rsidR="00640785">
        <w:rPr>
          <w:lang w:eastAsia="zh-CN"/>
        </w:rPr>
        <w:t>,”</w:t>
      </w:r>
      <w:r w:rsidR="00B67CB1" w:rsidRPr="00B67CB1">
        <w:rPr>
          <w:rFonts w:eastAsiaTheme="minorEastAsia"/>
          <w:lang w:eastAsia="zh-CN"/>
        </w:rPr>
        <w:t xml:space="preserve"> </w:t>
      </w:r>
      <w:r w:rsidR="00B67CB1" w:rsidRPr="003B00D1">
        <w:rPr>
          <w:rFonts w:eastAsiaTheme="minorEastAsia"/>
          <w:lang w:eastAsia="zh-CN"/>
        </w:rPr>
        <w:t>Addition TT analysis for NB-IoT NTN RLM IS test cases</w:t>
      </w:r>
      <w:r w:rsidR="00B67CB1">
        <w:rPr>
          <w:lang w:eastAsia="zh-CN"/>
        </w:rPr>
        <w:t xml:space="preserve">”, </w:t>
      </w:r>
      <w:proofErr w:type="spellStart"/>
      <w:r w:rsidR="00B67CB1">
        <w:rPr>
          <w:lang w:eastAsia="zh-CN"/>
        </w:rPr>
        <w:t>Mediatek</w:t>
      </w:r>
      <w:proofErr w:type="spellEnd"/>
      <w:r w:rsidR="00B67CB1">
        <w:rPr>
          <w:lang w:eastAsia="zh-CN"/>
        </w:rPr>
        <w:t>, RAN5#101</w:t>
      </w:r>
    </w:p>
    <w:p w14:paraId="59482DB8" w14:textId="5B9A7CDE" w:rsidR="00B67CB1" w:rsidRDefault="00B67CB1" w:rsidP="00C317D8">
      <w:pPr>
        <w:ind w:left="360"/>
        <w:rPr>
          <w:lang w:eastAsia="zh-CN"/>
        </w:rPr>
      </w:pPr>
      <w:r>
        <w:rPr>
          <w:rFonts w:hint="eastAsia"/>
          <w:lang w:eastAsia="zh-CN"/>
        </w:rPr>
        <w:t>[</w:t>
      </w:r>
      <w:r>
        <w:rPr>
          <w:lang w:eastAsia="zh-CN"/>
        </w:rPr>
        <w:t>3]</w:t>
      </w:r>
      <w:r w:rsidR="00640785" w:rsidRPr="00640785">
        <w:rPr>
          <w:lang w:eastAsia="zh-CN"/>
        </w:rPr>
        <w:t xml:space="preserve"> </w:t>
      </w:r>
      <w:r w:rsidR="00640785" w:rsidRPr="0035550B">
        <w:rPr>
          <w:lang w:eastAsia="zh-CN"/>
        </w:rPr>
        <w:t>R5-23599</w:t>
      </w:r>
      <w:r w:rsidR="00640785">
        <w:rPr>
          <w:lang w:eastAsia="zh-CN"/>
        </w:rPr>
        <w:t>7,”</w:t>
      </w:r>
      <w:r w:rsidR="00640785" w:rsidRPr="00B67CB1">
        <w:rPr>
          <w:rFonts w:eastAsiaTheme="minorEastAsia"/>
          <w:lang w:eastAsia="zh-CN"/>
        </w:rPr>
        <w:t xml:space="preserve"> </w:t>
      </w:r>
      <w:r w:rsidR="00640785" w:rsidRPr="00156BFD">
        <w:rPr>
          <w:rFonts w:eastAsiaTheme="minorEastAsia"/>
          <w:lang w:eastAsia="zh-CN"/>
        </w:rPr>
        <w:t>Update NB-IoT NTN RLM IS test cases including TTs</w:t>
      </w:r>
      <w:r w:rsidR="00640785">
        <w:rPr>
          <w:lang w:eastAsia="zh-CN"/>
        </w:rPr>
        <w:t xml:space="preserve">”, </w:t>
      </w:r>
      <w:proofErr w:type="spellStart"/>
      <w:r w:rsidR="00640785">
        <w:rPr>
          <w:lang w:eastAsia="zh-CN"/>
        </w:rPr>
        <w:t>Mediatek</w:t>
      </w:r>
      <w:proofErr w:type="spellEnd"/>
      <w:r w:rsidR="00640785">
        <w:rPr>
          <w:lang w:eastAsia="zh-CN"/>
        </w:rPr>
        <w:t>, RAN5#101</w:t>
      </w:r>
    </w:p>
    <w:p w14:paraId="02AAD95F" w14:textId="42BBB2F5" w:rsidR="00640785" w:rsidRDefault="00640785" w:rsidP="00640785">
      <w:pPr>
        <w:ind w:left="360"/>
        <w:rPr>
          <w:lang w:eastAsia="zh-CN"/>
        </w:rPr>
      </w:pPr>
      <w:r>
        <w:rPr>
          <w:rFonts w:hint="eastAsia"/>
          <w:lang w:eastAsia="zh-CN"/>
        </w:rPr>
        <w:t>[</w:t>
      </w:r>
      <w:r>
        <w:rPr>
          <w:lang w:eastAsia="zh-CN"/>
        </w:rPr>
        <w:t>4]</w:t>
      </w:r>
      <w:r w:rsidRPr="00640785">
        <w:rPr>
          <w:lang w:eastAsia="zh-CN"/>
        </w:rPr>
        <w:t xml:space="preserve"> </w:t>
      </w:r>
      <w:r w:rsidRPr="0035550B">
        <w:rPr>
          <w:lang w:eastAsia="zh-CN"/>
        </w:rPr>
        <w:t>R5-23599</w:t>
      </w:r>
      <w:r>
        <w:rPr>
          <w:lang w:eastAsia="zh-CN"/>
        </w:rPr>
        <w:t>8,”</w:t>
      </w:r>
      <w:r w:rsidRPr="00B67CB1">
        <w:rPr>
          <w:rFonts w:eastAsiaTheme="minorEastAsia"/>
          <w:lang w:eastAsia="zh-CN"/>
        </w:rPr>
        <w:t xml:space="preserve"> </w:t>
      </w:r>
      <w:r w:rsidRPr="00156BFD">
        <w:rPr>
          <w:rFonts w:eastAsiaTheme="minorEastAsia"/>
          <w:lang w:eastAsia="zh-CN"/>
        </w:rPr>
        <w:t>Addition TT analysis for NB-IoT NTN RLM OOS test cases</w:t>
      </w:r>
      <w:r>
        <w:rPr>
          <w:lang w:eastAsia="zh-CN"/>
        </w:rPr>
        <w:t xml:space="preserve">”, </w:t>
      </w:r>
      <w:proofErr w:type="spellStart"/>
      <w:r>
        <w:rPr>
          <w:lang w:eastAsia="zh-CN"/>
        </w:rPr>
        <w:t>Mediatek</w:t>
      </w:r>
      <w:proofErr w:type="spellEnd"/>
      <w:r>
        <w:rPr>
          <w:lang w:eastAsia="zh-CN"/>
        </w:rPr>
        <w:t>, RAN5#101</w:t>
      </w:r>
    </w:p>
    <w:p w14:paraId="29CF0061" w14:textId="6E5CE82E" w:rsidR="00640785" w:rsidRPr="00C317D8" w:rsidRDefault="00640785" w:rsidP="00640785">
      <w:pPr>
        <w:ind w:left="360"/>
        <w:rPr>
          <w:lang w:eastAsia="zh-CN"/>
        </w:rPr>
      </w:pPr>
      <w:r>
        <w:rPr>
          <w:rFonts w:hint="eastAsia"/>
          <w:lang w:eastAsia="zh-CN"/>
        </w:rPr>
        <w:t>[</w:t>
      </w:r>
      <w:r>
        <w:rPr>
          <w:lang w:eastAsia="zh-CN"/>
        </w:rPr>
        <w:t>5]</w:t>
      </w:r>
      <w:r w:rsidRPr="00640785">
        <w:rPr>
          <w:rFonts w:hint="eastAsia"/>
          <w:lang w:eastAsia="zh-CN"/>
        </w:rPr>
        <w:t xml:space="preserve"> </w:t>
      </w:r>
      <w:r w:rsidRPr="0035550B">
        <w:rPr>
          <w:lang w:eastAsia="zh-CN"/>
        </w:rPr>
        <w:t>R5-23599</w:t>
      </w:r>
      <w:r>
        <w:rPr>
          <w:lang w:eastAsia="zh-CN"/>
        </w:rPr>
        <w:t>9,”</w:t>
      </w:r>
      <w:r w:rsidRPr="00B67CB1">
        <w:rPr>
          <w:rFonts w:eastAsiaTheme="minorEastAsia"/>
          <w:lang w:eastAsia="zh-CN"/>
        </w:rPr>
        <w:t xml:space="preserve"> </w:t>
      </w:r>
      <w:r w:rsidRPr="00156BFD">
        <w:rPr>
          <w:rFonts w:eastAsiaTheme="minorEastAsia"/>
          <w:lang w:eastAsia="zh-CN"/>
        </w:rPr>
        <w:t>Update NB-IoT NTN RLM OOS test cases including TTs</w:t>
      </w:r>
      <w:r>
        <w:rPr>
          <w:lang w:eastAsia="zh-CN"/>
        </w:rPr>
        <w:t xml:space="preserve">”, </w:t>
      </w:r>
      <w:proofErr w:type="spellStart"/>
      <w:r>
        <w:rPr>
          <w:lang w:eastAsia="zh-CN"/>
        </w:rPr>
        <w:t>Mediatek</w:t>
      </w:r>
      <w:proofErr w:type="spellEnd"/>
      <w:r>
        <w:rPr>
          <w:lang w:eastAsia="zh-CN"/>
        </w:rPr>
        <w:t>, RAN5#101</w:t>
      </w:r>
    </w:p>
    <w:p w14:paraId="21354520" w14:textId="32826519" w:rsidR="00640785" w:rsidRPr="00C317D8" w:rsidRDefault="00640785" w:rsidP="00640785">
      <w:pPr>
        <w:ind w:left="360"/>
        <w:rPr>
          <w:lang w:eastAsia="zh-CN"/>
        </w:rPr>
      </w:pPr>
      <w:r>
        <w:rPr>
          <w:rFonts w:hint="eastAsia"/>
          <w:lang w:eastAsia="zh-CN"/>
        </w:rPr>
        <w:t>[</w:t>
      </w:r>
      <w:r>
        <w:rPr>
          <w:lang w:eastAsia="zh-CN"/>
        </w:rPr>
        <w:t>6]</w:t>
      </w:r>
      <w:r w:rsidRPr="00640785">
        <w:rPr>
          <w:rFonts w:hint="eastAsia"/>
          <w:lang w:eastAsia="zh-CN"/>
        </w:rPr>
        <w:t xml:space="preserve"> </w:t>
      </w:r>
      <w:r w:rsidRPr="0035550B">
        <w:rPr>
          <w:lang w:eastAsia="zh-CN"/>
        </w:rPr>
        <w:t>R5-23</w:t>
      </w:r>
      <w:r>
        <w:rPr>
          <w:lang w:eastAsia="zh-CN"/>
        </w:rPr>
        <w:t>6000,”</w:t>
      </w:r>
      <w:r w:rsidRPr="00B67CB1">
        <w:rPr>
          <w:rFonts w:eastAsiaTheme="minorEastAsia"/>
          <w:lang w:eastAsia="zh-CN"/>
        </w:rPr>
        <w:t xml:space="preserve"> </w:t>
      </w:r>
      <w:r w:rsidRPr="00156BFD">
        <w:rPr>
          <w:rFonts w:eastAsiaTheme="minorEastAsia"/>
          <w:lang w:eastAsia="zh-CN"/>
        </w:rPr>
        <w:t>Addition TT analysis for NB-IoT NTN timing advance test cases</w:t>
      </w:r>
      <w:r>
        <w:rPr>
          <w:lang w:eastAsia="zh-CN"/>
        </w:rPr>
        <w:t xml:space="preserve">”, </w:t>
      </w:r>
      <w:proofErr w:type="spellStart"/>
      <w:r>
        <w:rPr>
          <w:lang w:eastAsia="zh-CN"/>
        </w:rPr>
        <w:t>Mediatek</w:t>
      </w:r>
      <w:proofErr w:type="spellEnd"/>
      <w:r>
        <w:rPr>
          <w:lang w:eastAsia="zh-CN"/>
        </w:rPr>
        <w:t>, RAN5#101</w:t>
      </w:r>
    </w:p>
    <w:p w14:paraId="23564E35" w14:textId="2B10F5CB" w:rsidR="00640785" w:rsidRPr="00C317D8" w:rsidRDefault="00640785" w:rsidP="00640785">
      <w:pPr>
        <w:ind w:left="360"/>
        <w:rPr>
          <w:lang w:eastAsia="zh-CN"/>
        </w:rPr>
      </w:pPr>
      <w:r>
        <w:rPr>
          <w:rFonts w:hint="eastAsia"/>
          <w:lang w:eastAsia="zh-CN"/>
        </w:rPr>
        <w:t>[</w:t>
      </w:r>
      <w:r>
        <w:rPr>
          <w:lang w:eastAsia="zh-CN"/>
        </w:rPr>
        <w:t>7]</w:t>
      </w:r>
      <w:r w:rsidRPr="00640785">
        <w:rPr>
          <w:rFonts w:hint="eastAsia"/>
          <w:lang w:eastAsia="zh-CN"/>
        </w:rPr>
        <w:t xml:space="preserve"> </w:t>
      </w:r>
      <w:r w:rsidRPr="0035550B">
        <w:rPr>
          <w:lang w:eastAsia="zh-CN"/>
        </w:rPr>
        <w:t>R5-23</w:t>
      </w:r>
      <w:r>
        <w:rPr>
          <w:lang w:eastAsia="zh-CN"/>
        </w:rPr>
        <w:t>6001,”</w:t>
      </w:r>
      <w:r w:rsidRPr="00B67CB1">
        <w:rPr>
          <w:rFonts w:eastAsiaTheme="minorEastAsia"/>
          <w:lang w:eastAsia="zh-CN"/>
        </w:rPr>
        <w:t xml:space="preserve"> </w:t>
      </w:r>
      <w:r w:rsidRPr="00156BFD">
        <w:rPr>
          <w:rFonts w:eastAsiaTheme="minorEastAsia"/>
          <w:lang w:eastAsia="zh-CN"/>
        </w:rPr>
        <w:t>Update NB-IoT NTN timing advance test cases including TTs</w:t>
      </w:r>
      <w:r>
        <w:rPr>
          <w:lang w:eastAsia="zh-CN"/>
        </w:rPr>
        <w:t xml:space="preserve">”, </w:t>
      </w:r>
      <w:proofErr w:type="spellStart"/>
      <w:r>
        <w:rPr>
          <w:lang w:eastAsia="zh-CN"/>
        </w:rPr>
        <w:t>Mediatek</w:t>
      </w:r>
      <w:proofErr w:type="spellEnd"/>
      <w:r>
        <w:rPr>
          <w:lang w:eastAsia="zh-CN"/>
        </w:rPr>
        <w:t>, RAN5#101</w:t>
      </w:r>
    </w:p>
    <w:p w14:paraId="7651E455" w14:textId="40C8B304" w:rsidR="00640785" w:rsidRPr="00C317D8" w:rsidRDefault="00640785" w:rsidP="00640785">
      <w:pPr>
        <w:ind w:left="360"/>
        <w:rPr>
          <w:lang w:eastAsia="zh-CN"/>
        </w:rPr>
      </w:pPr>
      <w:r>
        <w:rPr>
          <w:rFonts w:hint="eastAsia"/>
          <w:lang w:eastAsia="zh-CN"/>
        </w:rPr>
        <w:t>[</w:t>
      </w:r>
      <w:r>
        <w:rPr>
          <w:lang w:eastAsia="zh-CN"/>
        </w:rPr>
        <w:t>8]</w:t>
      </w:r>
      <w:r w:rsidRPr="00640785">
        <w:rPr>
          <w:rFonts w:hint="eastAsia"/>
          <w:lang w:eastAsia="zh-CN"/>
        </w:rPr>
        <w:t xml:space="preserve"> </w:t>
      </w:r>
      <w:r w:rsidRPr="0035550B">
        <w:rPr>
          <w:lang w:eastAsia="zh-CN"/>
        </w:rPr>
        <w:t>R5-23</w:t>
      </w:r>
      <w:r>
        <w:rPr>
          <w:lang w:eastAsia="zh-CN"/>
        </w:rPr>
        <w:t>6002,”</w:t>
      </w:r>
      <w:r w:rsidRPr="00B67CB1">
        <w:rPr>
          <w:rFonts w:eastAsiaTheme="minorEastAsia"/>
          <w:lang w:eastAsia="zh-CN"/>
        </w:rPr>
        <w:t xml:space="preserve"> </w:t>
      </w:r>
      <w:r w:rsidRPr="00156BFD">
        <w:rPr>
          <w:rFonts w:eastAsiaTheme="minorEastAsia"/>
          <w:lang w:eastAsia="zh-CN"/>
        </w:rPr>
        <w:t>Addition TT analysis for NB-IoT NTN timing accuracy test cases</w:t>
      </w:r>
      <w:r>
        <w:rPr>
          <w:lang w:eastAsia="zh-CN"/>
        </w:rPr>
        <w:t xml:space="preserve">”, </w:t>
      </w:r>
      <w:proofErr w:type="spellStart"/>
      <w:r>
        <w:rPr>
          <w:lang w:eastAsia="zh-CN"/>
        </w:rPr>
        <w:t>Mediatek</w:t>
      </w:r>
      <w:proofErr w:type="spellEnd"/>
      <w:r>
        <w:rPr>
          <w:lang w:eastAsia="zh-CN"/>
        </w:rPr>
        <w:t>, RAN5#101</w:t>
      </w:r>
    </w:p>
    <w:p w14:paraId="5FBAA4BA" w14:textId="1633EB5C" w:rsidR="00640785" w:rsidRPr="00C317D8" w:rsidRDefault="00640785" w:rsidP="00640785">
      <w:pPr>
        <w:ind w:left="360"/>
        <w:rPr>
          <w:lang w:eastAsia="zh-CN"/>
        </w:rPr>
      </w:pPr>
      <w:r>
        <w:rPr>
          <w:rFonts w:hint="eastAsia"/>
          <w:lang w:eastAsia="zh-CN"/>
        </w:rPr>
        <w:t>[</w:t>
      </w:r>
      <w:r>
        <w:rPr>
          <w:lang w:eastAsia="zh-CN"/>
        </w:rPr>
        <w:t>9]</w:t>
      </w:r>
      <w:r w:rsidRPr="00640785">
        <w:rPr>
          <w:rFonts w:hint="eastAsia"/>
          <w:lang w:eastAsia="zh-CN"/>
        </w:rPr>
        <w:t xml:space="preserve"> </w:t>
      </w:r>
      <w:r w:rsidRPr="0035550B">
        <w:rPr>
          <w:lang w:eastAsia="zh-CN"/>
        </w:rPr>
        <w:t>R5-23</w:t>
      </w:r>
      <w:r>
        <w:rPr>
          <w:lang w:eastAsia="zh-CN"/>
        </w:rPr>
        <w:t>6003,”</w:t>
      </w:r>
      <w:r w:rsidRPr="00B67CB1">
        <w:rPr>
          <w:rFonts w:eastAsiaTheme="minorEastAsia"/>
          <w:lang w:eastAsia="zh-CN"/>
        </w:rPr>
        <w:t xml:space="preserve"> </w:t>
      </w:r>
      <w:r w:rsidRPr="00156BFD">
        <w:rPr>
          <w:rFonts w:eastAsiaTheme="minorEastAsia"/>
          <w:lang w:eastAsia="zh-CN"/>
        </w:rPr>
        <w:t>Update NB-IoT NTN timing accuracy test cases including TTs</w:t>
      </w:r>
      <w:r>
        <w:rPr>
          <w:lang w:eastAsia="zh-CN"/>
        </w:rPr>
        <w:t xml:space="preserve">”, </w:t>
      </w:r>
      <w:proofErr w:type="spellStart"/>
      <w:r>
        <w:rPr>
          <w:lang w:eastAsia="zh-CN"/>
        </w:rPr>
        <w:t>Mediatek</w:t>
      </w:r>
      <w:proofErr w:type="spellEnd"/>
      <w:r>
        <w:rPr>
          <w:lang w:eastAsia="zh-CN"/>
        </w:rPr>
        <w:t>, RAN5#101</w:t>
      </w:r>
    </w:p>
    <w:p w14:paraId="10C9AF9D" w14:textId="3B0E3D7A" w:rsidR="00640785" w:rsidRPr="00C317D8" w:rsidRDefault="00640785" w:rsidP="00640785">
      <w:pPr>
        <w:ind w:left="360"/>
        <w:rPr>
          <w:lang w:eastAsia="zh-CN"/>
        </w:rPr>
      </w:pPr>
      <w:r>
        <w:rPr>
          <w:rFonts w:hint="eastAsia"/>
          <w:lang w:eastAsia="zh-CN"/>
        </w:rPr>
        <w:lastRenderedPageBreak/>
        <w:t>[</w:t>
      </w:r>
      <w:r>
        <w:rPr>
          <w:lang w:eastAsia="zh-CN"/>
        </w:rPr>
        <w:t>10]</w:t>
      </w:r>
      <w:r w:rsidRPr="00640785">
        <w:rPr>
          <w:rFonts w:hint="eastAsia"/>
          <w:lang w:eastAsia="zh-CN"/>
        </w:rPr>
        <w:t xml:space="preserve"> </w:t>
      </w:r>
      <w:r w:rsidRPr="0035550B">
        <w:rPr>
          <w:lang w:eastAsia="zh-CN"/>
        </w:rPr>
        <w:t>R5-23</w:t>
      </w:r>
      <w:r>
        <w:rPr>
          <w:lang w:eastAsia="zh-CN"/>
        </w:rPr>
        <w:t>6004,”</w:t>
      </w:r>
      <w:r w:rsidRPr="00B67CB1">
        <w:rPr>
          <w:rFonts w:eastAsiaTheme="minorEastAsia"/>
          <w:lang w:eastAsia="zh-CN"/>
        </w:rPr>
        <w:t xml:space="preserve"> </w:t>
      </w:r>
      <w:r w:rsidRPr="00156BFD">
        <w:rPr>
          <w:rFonts w:eastAsiaTheme="minorEastAsia"/>
          <w:lang w:eastAsia="zh-CN"/>
        </w:rPr>
        <w:t>Correction of NB-IoT NTN Cell reselection test cases 13.1.1.1 and 13.1.1.3 with Test Tolerance</w:t>
      </w:r>
      <w:r>
        <w:rPr>
          <w:lang w:eastAsia="zh-CN"/>
        </w:rPr>
        <w:t xml:space="preserve">”, </w:t>
      </w:r>
      <w:proofErr w:type="spellStart"/>
      <w:r>
        <w:rPr>
          <w:lang w:eastAsia="zh-CN"/>
        </w:rPr>
        <w:t>Mediatek</w:t>
      </w:r>
      <w:proofErr w:type="spellEnd"/>
      <w:r>
        <w:rPr>
          <w:lang w:eastAsia="zh-CN"/>
        </w:rPr>
        <w:t>, RAN5#101</w:t>
      </w:r>
    </w:p>
    <w:p w14:paraId="154F1B8D" w14:textId="41A1D818" w:rsidR="00640785" w:rsidRPr="00C317D8" w:rsidRDefault="00640785" w:rsidP="00640785">
      <w:pPr>
        <w:ind w:left="360"/>
        <w:rPr>
          <w:lang w:eastAsia="zh-CN"/>
        </w:rPr>
      </w:pPr>
      <w:r>
        <w:rPr>
          <w:rFonts w:hint="eastAsia"/>
          <w:lang w:eastAsia="zh-CN"/>
        </w:rPr>
        <w:t>[</w:t>
      </w:r>
      <w:r>
        <w:rPr>
          <w:lang w:eastAsia="zh-CN"/>
        </w:rPr>
        <w:t>11]</w:t>
      </w:r>
      <w:r w:rsidRPr="00640785">
        <w:rPr>
          <w:rFonts w:hint="eastAsia"/>
          <w:lang w:eastAsia="zh-CN"/>
        </w:rPr>
        <w:t xml:space="preserve"> </w:t>
      </w:r>
      <w:r w:rsidRPr="0035550B">
        <w:rPr>
          <w:lang w:eastAsia="zh-CN"/>
        </w:rPr>
        <w:t>R5-23</w:t>
      </w:r>
      <w:r>
        <w:rPr>
          <w:lang w:eastAsia="zh-CN"/>
        </w:rPr>
        <w:t>6005,”</w:t>
      </w:r>
      <w:r w:rsidRPr="00B67CB1">
        <w:rPr>
          <w:rFonts w:eastAsiaTheme="minorEastAsia"/>
          <w:lang w:eastAsia="zh-CN"/>
        </w:rPr>
        <w:t xml:space="preserve"> </w:t>
      </w:r>
      <w:r w:rsidRPr="00156BFD">
        <w:t>Correction of NB-IoT NTN Cell reselection test cases 13.1.1.2 with Test Tolerance</w:t>
      </w:r>
      <w:r>
        <w:rPr>
          <w:lang w:eastAsia="zh-CN"/>
        </w:rPr>
        <w:t xml:space="preserve">”, </w:t>
      </w:r>
      <w:proofErr w:type="spellStart"/>
      <w:r>
        <w:rPr>
          <w:lang w:eastAsia="zh-CN"/>
        </w:rPr>
        <w:t>Mediatek</w:t>
      </w:r>
      <w:proofErr w:type="spellEnd"/>
      <w:r>
        <w:rPr>
          <w:lang w:eastAsia="zh-CN"/>
        </w:rPr>
        <w:t>, RAN5#101</w:t>
      </w:r>
    </w:p>
    <w:p w14:paraId="3A71487F" w14:textId="3FA151FB" w:rsidR="00640785" w:rsidRPr="00C317D8" w:rsidRDefault="00640785" w:rsidP="00640785">
      <w:pPr>
        <w:ind w:left="360"/>
        <w:rPr>
          <w:lang w:eastAsia="zh-CN"/>
        </w:rPr>
      </w:pPr>
      <w:r>
        <w:rPr>
          <w:rFonts w:hint="eastAsia"/>
          <w:lang w:eastAsia="zh-CN"/>
        </w:rPr>
        <w:t>[</w:t>
      </w:r>
      <w:r>
        <w:rPr>
          <w:lang w:eastAsia="zh-CN"/>
        </w:rPr>
        <w:t>12]</w:t>
      </w:r>
      <w:r w:rsidRPr="00640785">
        <w:rPr>
          <w:rFonts w:hint="eastAsia"/>
          <w:lang w:eastAsia="zh-CN"/>
        </w:rPr>
        <w:t xml:space="preserve"> </w:t>
      </w:r>
      <w:r w:rsidRPr="0035550B">
        <w:rPr>
          <w:lang w:eastAsia="zh-CN"/>
        </w:rPr>
        <w:t>R5-23</w:t>
      </w:r>
      <w:r>
        <w:rPr>
          <w:lang w:eastAsia="zh-CN"/>
        </w:rPr>
        <w:t>6006,”</w:t>
      </w:r>
      <w:r w:rsidRPr="00B67CB1">
        <w:rPr>
          <w:rFonts w:eastAsiaTheme="minorEastAsia"/>
          <w:lang w:eastAsia="zh-CN"/>
        </w:rPr>
        <w:t xml:space="preserve"> </w:t>
      </w:r>
      <w:r w:rsidRPr="00156BFD">
        <w:t>TT analysis addition for NB-IoT NTN RRC Re-establishment test cases 13.3.1.1 and 13.3.1.2</w:t>
      </w:r>
      <w:r>
        <w:rPr>
          <w:lang w:eastAsia="zh-CN"/>
        </w:rPr>
        <w:t xml:space="preserve">”, </w:t>
      </w:r>
      <w:proofErr w:type="spellStart"/>
      <w:r>
        <w:rPr>
          <w:lang w:eastAsia="zh-CN"/>
        </w:rPr>
        <w:t>Mediatek</w:t>
      </w:r>
      <w:proofErr w:type="spellEnd"/>
      <w:r>
        <w:rPr>
          <w:lang w:eastAsia="zh-CN"/>
        </w:rPr>
        <w:t>, RAN5#101</w:t>
      </w:r>
    </w:p>
    <w:p w14:paraId="7F93F07E" w14:textId="48B25586" w:rsidR="00640785" w:rsidRPr="00C317D8" w:rsidRDefault="00640785" w:rsidP="00640785">
      <w:pPr>
        <w:ind w:left="360"/>
        <w:rPr>
          <w:lang w:eastAsia="zh-CN"/>
        </w:rPr>
      </w:pPr>
      <w:r>
        <w:rPr>
          <w:rFonts w:hint="eastAsia"/>
          <w:lang w:eastAsia="zh-CN"/>
        </w:rPr>
        <w:t>[</w:t>
      </w:r>
      <w:r>
        <w:rPr>
          <w:lang w:eastAsia="zh-CN"/>
        </w:rPr>
        <w:t>13]</w:t>
      </w:r>
      <w:r w:rsidRPr="00640785">
        <w:rPr>
          <w:rFonts w:hint="eastAsia"/>
          <w:lang w:eastAsia="zh-CN"/>
        </w:rPr>
        <w:t xml:space="preserve"> </w:t>
      </w:r>
      <w:r w:rsidRPr="0035550B">
        <w:rPr>
          <w:lang w:eastAsia="zh-CN"/>
        </w:rPr>
        <w:t>R5-23</w:t>
      </w:r>
      <w:r>
        <w:rPr>
          <w:lang w:eastAsia="zh-CN"/>
        </w:rPr>
        <w:t>6007,”</w:t>
      </w:r>
      <w:r w:rsidRPr="00B67CB1">
        <w:rPr>
          <w:rFonts w:eastAsiaTheme="minorEastAsia"/>
          <w:lang w:eastAsia="zh-CN"/>
        </w:rPr>
        <w:t xml:space="preserve"> </w:t>
      </w:r>
      <w:r w:rsidRPr="00156BFD">
        <w:t>Correction of NB-IoT NTN RRC Re-establishment test case 13.3.1.1 with Test Tolerance</w:t>
      </w:r>
      <w:r>
        <w:rPr>
          <w:lang w:eastAsia="zh-CN"/>
        </w:rPr>
        <w:t xml:space="preserve">”, </w:t>
      </w:r>
      <w:proofErr w:type="spellStart"/>
      <w:r>
        <w:rPr>
          <w:lang w:eastAsia="zh-CN"/>
        </w:rPr>
        <w:t>Mediatek</w:t>
      </w:r>
      <w:proofErr w:type="spellEnd"/>
      <w:r>
        <w:rPr>
          <w:lang w:eastAsia="zh-CN"/>
        </w:rPr>
        <w:t>, RAN5#101</w:t>
      </w:r>
    </w:p>
    <w:p w14:paraId="2A135181" w14:textId="30A08F73" w:rsidR="00640785" w:rsidRPr="00C317D8" w:rsidRDefault="00640785" w:rsidP="00640785">
      <w:pPr>
        <w:ind w:left="360"/>
        <w:rPr>
          <w:lang w:eastAsia="zh-CN"/>
        </w:rPr>
      </w:pPr>
      <w:r>
        <w:rPr>
          <w:rFonts w:hint="eastAsia"/>
          <w:lang w:eastAsia="zh-CN"/>
        </w:rPr>
        <w:t>[</w:t>
      </w:r>
      <w:r>
        <w:rPr>
          <w:lang w:eastAsia="zh-CN"/>
        </w:rPr>
        <w:t>14]</w:t>
      </w:r>
      <w:r w:rsidRPr="00640785">
        <w:rPr>
          <w:rFonts w:hint="eastAsia"/>
          <w:lang w:eastAsia="zh-CN"/>
        </w:rPr>
        <w:t xml:space="preserve"> </w:t>
      </w:r>
      <w:r w:rsidRPr="0035550B">
        <w:rPr>
          <w:lang w:eastAsia="zh-CN"/>
        </w:rPr>
        <w:t>R5-23</w:t>
      </w:r>
      <w:r>
        <w:rPr>
          <w:lang w:eastAsia="zh-CN"/>
        </w:rPr>
        <w:t>6008,”</w:t>
      </w:r>
      <w:r w:rsidRPr="00B67CB1">
        <w:rPr>
          <w:rFonts w:eastAsiaTheme="minorEastAsia"/>
          <w:lang w:eastAsia="zh-CN"/>
        </w:rPr>
        <w:t xml:space="preserve"> </w:t>
      </w:r>
      <w:r w:rsidRPr="00156BFD">
        <w:t>Correction of NB-IoT NTN RRC Re-establishment test case 13.3.1.2 with Test Tolerance</w:t>
      </w:r>
      <w:r>
        <w:rPr>
          <w:lang w:eastAsia="zh-CN"/>
        </w:rPr>
        <w:t xml:space="preserve">”, </w:t>
      </w:r>
      <w:proofErr w:type="spellStart"/>
      <w:r>
        <w:rPr>
          <w:lang w:eastAsia="zh-CN"/>
        </w:rPr>
        <w:t>Mediatek</w:t>
      </w:r>
      <w:proofErr w:type="spellEnd"/>
      <w:r>
        <w:rPr>
          <w:lang w:eastAsia="zh-CN"/>
        </w:rPr>
        <w:t>, RAN5#101</w:t>
      </w:r>
    </w:p>
    <w:p w14:paraId="6F960597" w14:textId="629C3B79" w:rsidR="00640785" w:rsidRPr="00C317D8" w:rsidRDefault="00640785" w:rsidP="00640785">
      <w:pPr>
        <w:ind w:left="360"/>
        <w:rPr>
          <w:lang w:eastAsia="zh-CN"/>
        </w:rPr>
      </w:pPr>
      <w:r>
        <w:rPr>
          <w:rFonts w:hint="eastAsia"/>
          <w:lang w:eastAsia="zh-CN"/>
        </w:rPr>
        <w:t>[</w:t>
      </w:r>
      <w:r>
        <w:rPr>
          <w:lang w:eastAsia="zh-CN"/>
        </w:rPr>
        <w:t>15]</w:t>
      </w:r>
      <w:r w:rsidRPr="00640785">
        <w:rPr>
          <w:rFonts w:hint="eastAsia"/>
          <w:lang w:eastAsia="zh-CN"/>
        </w:rPr>
        <w:t xml:space="preserve"> </w:t>
      </w:r>
      <w:r w:rsidRPr="0035550B">
        <w:rPr>
          <w:lang w:eastAsia="zh-CN"/>
        </w:rPr>
        <w:t>R5-</w:t>
      </w:r>
      <w:r w:rsidRPr="00303A7D">
        <w:rPr>
          <w:rFonts w:eastAsiaTheme="minorEastAsia"/>
          <w:lang w:eastAsia="zh-CN"/>
        </w:rPr>
        <w:t>236627</w:t>
      </w:r>
      <w:r>
        <w:rPr>
          <w:lang w:eastAsia="zh-CN"/>
        </w:rPr>
        <w:t>,”</w:t>
      </w:r>
      <w:r w:rsidRPr="00B67CB1">
        <w:rPr>
          <w:rFonts w:eastAsiaTheme="minorEastAsia"/>
          <w:lang w:eastAsia="zh-CN"/>
        </w:rPr>
        <w:t xml:space="preserve"> </w:t>
      </w:r>
      <w:r w:rsidRPr="00156BFD">
        <w:t xml:space="preserve">Deletion of editor’s notes of MU TT and update TT value for IoT NTN </w:t>
      </w:r>
      <w:r>
        <w:t>DCQR</w:t>
      </w:r>
      <w:r w:rsidRPr="00156BFD">
        <w:t xml:space="preserve"> test cases</w:t>
      </w:r>
      <w:r>
        <w:rPr>
          <w:lang w:eastAsia="zh-CN"/>
        </w:rPr>
        <w:t xml:space="preserve">”, </w:t>
      </w:r>
      <w:proofErr w:type="spellStart"/>
      <w:r>
        <w:rPr>
          <w:lang w:eastAsia="zh-CN"/>
        </w:rPr>
        <w:t>Mediatek</w:t>
      </w:r>
      <w:proofErr w:type="spellEnd"/>
      <w:r>
        <w:rPr>
          <w:lang w:eastAsia="zh-CN"/>
        </w:rPr>
        <w:t>, RAN5#101</w:t>
      </w:r>
    </w:p>
    <w:p w14:paraId="4CF44ABE" w14:textId="296E9D92" w:rsidR="00640785" w:rsidRPr="00C317D8" w:rsidRDefault="00640785" w:rsidP="00640785">
      <w:pPr>
        <w:ind w:left="360"/>
        <w:rPr>
          <w:lang w:eastAsia="zh-CN"/>
        </w:rPr>
      </w:pPr>
      <w:r>
        <w:rPr>
          <w:rFonts w:hint="eastAsia"/>
          <w:lang w:eastAsia="zh-CN"/>
        </w:rPr>
        <w:t>[</w:t>
      </w:r>
      <w:r>
        <w:rPr>
          <w:lang w:eastAsia="zh-CN"/>
        </w:rPr>
        <w:t>16]</w:t>
      </w:r>
      <w:r w:rsidRPr="00640785">
        <w:rPr>
          <w:rFonts w:hint="eastAsia"/>
          <w:lang w:eastAsia="zh-CN"/>
        </w:rPr>
        <w:t xml:space="preserve"> </w:t>
      </w:r>
      <w:r w:rsidRPr="0035550B">
        <w:rPr>
          <w:lang w:eastAsia="zh-CN"/>
        </w:rPr>
        <w:t>R5-</w:t>
      </w:r>
      <w:r w:rsidRPr="00303A7D">
        <w:rPr>
          <w:rFonts w:eastAsiaTheme="minorEastAsia"/>
          <w:lang w:eastAsia="zh-CN"/>
        </w:rPr>
        <w:t>23662</w:t>
      </w:r>
      <w:r>
        <w:rPr>
          <w:rFonts w:eastAsiaTheme="minorEastAsia"/>
          <w:lang w:eastAsia="zh-CN"/>
        </w:rPr>
        <w:t>6</w:t>
      </w:r>
      <w:r>
        <w:rPr>
          <w:lang w:eastAsia="zh-CN"/>
        </w:rPr>
        <w:t>,”</w:t>
      </w:r>
      <w:r w:rsidRPr="00B67CB1">
        <w:rPr>
          <w:rFonts w:eastAsiaTheme="minorEastAsia"/>
          <w:lang w:eastAsia="zh-CN"/>
        </w:rPr>
        <w:t xml:space="preserve"> </w:t>
      </w:r>
      <w:r w:rsidRPr="00156BFD">
        <w:t>Addition TT analysis for NB-IoT NTN downlink channel quality reporting accuracy test cases</w:t>
      </w:r>
      <w:r>
        <w:rPr>
          <w:lang w:eastAsia="zh-CN"/>
        </w:rPr>
        <w:t xml:space="preserve">”, </w:t>
      </w:r>
      <w:proofErr w:type="spellStart"/>
      <w:r>
        <w:rPr>
          <w:lang w:eastAsia="zh-CN"/>
        </w:rPr>
        <w:t>Mediatek</w:t>
      </w:r>
      <w:proofErr w:type="spellEnd"/>
      <w:r>
        <w:rPr>
          <w:lang w:eastAsia="zh-CN"/>
        </w:rPr>
        <w:t>, RAN5#101</w:t>
      </w:r>
    </w:p>
    <w:p w14:paraId="22E00387" w14:textId="396E8C1B" w:rsidR="00640785" w:rsidRPr="00C317D8" w:rsidRDefault="00640785" w:rsidP="00640785">
      <w:pPr>
        <w:ind w:left="360"/>
        <w:rPr>
          <w:lang w:eastAsia="zh-CN"/>
        </w:rPr>
      </w:pPr>
      <w:r>
        <w:rPr>
          <w:rFonts w:hint="eastAsia"/>
          <w:lang w:eastAsia="zh-CN"/>
        </w:rPr>
        <w:t>[</w:t>
      </w:r>
      <w:r>
        <w:rPr>
          <w:lang w:eastAsia="zh-CN"/>
        </w:rPr>
        <w:t>17]</w:t>
      </w:r>
      <w:r w:rsidRPr="00640785">
        <w:rPr>
          <w:rFonts w:hint="eastAsia"/>
          <w:lang w:eastAsia="zh-CN"/>
        </w:rPr>
        <w:t xml:space="preserve"> </w:t>
      </w:r>
      <w:r w:rsidRPr="0035550B">
        <w:rPr>
          <w:lang w:eastAsia="zh-CN"/>
        </w:rPr>
        <w:t>R5-</w:t>
      </w:r>
      <w:r w:rsidRPr="00303A7D">
        <w:rPr>
          <w:rFonts w:eastAsiaTheme="minorEastAsia"/>
          <w:lang w:eastAsia="zh-CN"/>
        </w:rPr>
        <w:t>2366</w:t>
      </w:r>
      <w:r>
        <w:rPr>
          <w:rFonts w:eastAsiaTheme="minorEastAsia"/>
          <w:lang w:eastAsia="zh-CN"/>
        </w:rPr>
        <w:t>30</w:t>
      </w:r>
      <w:r>
        <w:rPr>
          <w:lang w:eastAsia="zh-CN"/>
        </w:rPr>
        <w:t>,”</w:t>
      </w:r>
      <w:r w:rsidRPr="00B67CB1">
        <w:rPr>
          <w:rFonts w:eastAsiaTheme="minorEastAsia"/>
          <w:lang w:eastAsia="zh-CN"/>
        </w:rPr>
        <w:t xml:space="preserve"> </w:t>
      </w:r>
      <w:r w:rsidRPr="00156BFD">
        <w:t>Deletion of editor’s notes of MU TT and update TT value for IoT NTN RA test cases</w:t>
      </w:r>
      <w:r>
        <w:rPr>
          <w:lang w:eastAsia="zh-CN"/>
        </w:rPr>
        <w:t xml:space="preserve">”, </w:t>
      </w:r>
      <w:proofErr w:type="spellStart"/>
      <w:r>
        <w:rPr>
          <w:lang w:eastAsia="zh-CN"/>
        </w:rPr>
        <w:t>Mediatek</w:t>
      </w:r>
      <w:proofErr w:type="spellEnd"/>
      <w:r>
        <w:rPr>
          <w:lang w:eastAsia="zh-CN"/>
        </w:rPr>
        <w:t>, RAN5#101</w:t>
      </w:r>
    </w:p>
    <w:p w14:paraId="50B53AAC" w14:textId="6EF427B4" w:rsidR="00640785" w:rsidRPr="00640785" w:rsidRDefault="00640785" w:rsidP="00640785">
      <w:pPr>
        <w:ind w:left="360"/>
        <w:rPr>
          <w:lang w:eastAsia="zh-CN"/>
        </w:rPr>
      </w:pPr>
      <w:r>
        <w:rPr>
          <w:rFonts w:hint="eastAsia"/>
          <w:lang w:eastAsia="zh-CN"/>
        </w:rPr>
        <w:t>[</w:t>
      </w:r>
      <w:r>
        <w:rPr>
          <w:lang w:eastAsia="zh-CN"/>
        </w:rPr>
        <w:t>18]</w:t>
      </w:r>
      <w:r w:rsidRPr="00640785">
        <w:rPr>
          <w:rFonts w:hint="eastAsia"/>
          <w:lang w:eastAsia="zh-CN"/>
        </w:rPr>
        <w:t xml:space="preserve"> </w:t>
      </w:r>
      <w:r w:rsidRPr="0035550B">
        <w:rPr>
          <w:lang w:eastAsia="zh-CN"/>
        </w:rPr>
        <w:t>R5-</w:t>
      </w:r>
      <w:r w:rsidRPr="00303A7D">
        <w:rPr>
          <w:rFonts w:eastAsiaTheme="minorEastAsia"/>
          <w:lang w:eastAsia="zh-CN"/>
        </w:rPr>
        <w:t>23662</w:t>
      </w:r>
      <w:r>
        <w:rPr>
          <w:rFonts w:eastAsiaTheme="minorEastAsia"/>
          <w:lang w:eastAsia="zh-CN"/>
        </w:rPr>
        <w:t>5</w:t>
      </w:r>
      <w:r>
        <w:rPr>
          <w:lang w:eastAsia="zh-CN"/>
        </w:rPr>
        <w:t>,”</w:t>
      </w:r>
      <w:r w:rsidRPr="00B67CB1">
        <w:rPr>
          <w:rFonts w:eastAsiaTheme="minorEastAsia"/>
          <w:lang w:eastAsia="zh-CN"/>
        </w:rPr>
        <w:t xml:space="preserve"> </w:t>
      </w:r>
      <w:r w:rsidRPr="00156BFD">
        <w:t>Addition TT analysis for NB-IoT NTN random access test cases</w:t>
      </w:r>
      <w:r>
        <w:rPr>
          <w:lang w:eastAsia="zh-CN"/>
        </w:rPr>
        <w:t xml:space="preserve">”, </w:t>
      </w:r>
      <w:proofErr w:type="spellStart"/>
      <w:r>
        <w:rPr>
          <w:lang w:eastAsia="zh-CN"/>
        </w:rPr>
        <w:t>Mediatek</w:t>
      </w:r>
      <w:proofErr w:type="spellEnd"/>
      <w:r>
        <w:rPr>
          <w:lang w:eastAsia="zh-CN"/>
        </w:rPr>
        <w:t>, RAN5#101</w:t>
      </w:r>
    </w:p>
    <w:sectPr w:rsidR="0064078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35172" w14:textId="77777777" w:rsidR="005B2D60" w:rsidRDefault="005B2D60" w:rsidP="0043720F">
      <w:pPr>
        <w:spacing w:after="0"/>
      </w:pPr>
      <w:r>
        <w:separator/>
      </w:r>
    </w:p>
  </w:endnote>
  <w:endnote w:type="continuationSeparator" w:id="0">
    <w:p w14:paraId="63AA1E76" w14:textId="77777777" w:rsidR="005B2D60" w:rsidRDefault="005B2D60" w:rsidP="0043720F">
      <w:pPr>
        <w:spacing w:after="0"/>
      </w:pPr>
      <w:r>
        <w:continuationSeparator/>
      </w:r>
    </w:p>
  </w:endnote>
  <w:endnote w:type="continuationNotice" w:id="1">
    <w:p w14:paraId="395799B8" w14:textId="77777777" w:rsidR="005B2D60" w:rsidRDefault="005B2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C3C48" w14:textId="77777777" w:rsidR="005B2D60" w:rsidRDefault="005B2D60" w:rsidP="0043720F">
      <w:pPr>
        <w:spacing w:after="0"/>
      </w:pPr>
      <w:r>
        <w:separator/>
      </w:r>
    </w:p>
  </w:footnote>
  <w:footnote w:type="continuationSeparator" w:id="0">
    <w:p w14:paraId="0506C706" w14:textId="77777777" w:rsidR="005B2D60" w:rsidRDefault="005B2D60" w:rsidP="0043720F">
      <w:pPr>
        <w:spacing w:after="0"/>
      </w:pPr>
      <w:r>
        <w:continuationSeparator/>
      </w:r>
    </w:p>
  </w:footnote>
  <w:footnote w:type="continuationNotice" w:id="1">
    <w:p w14:paraId="61BEBF0B" w14:textId="77777777" w:rsidR="005B2D60" w:rsidRDefault="005B2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5"/>
  </w:num>
  <w:num w:numId="20">
    <w:abstractNumId w:val="38"/>
  </w:num>
  <w:num w:numId="21">
    <w:abstractNumId w:val="34"/>
  </w:num>
  <w:num w:numId="22">
    <w:abstractNumId w:val="36"/>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7"/>
  </w:num>
  <w:num w:numId="35">
    <w:abstractNumId w:val="20"/>
  </w:num>
  <w:num w:numId="36">
    <w:abstractNumId w:val="32"/>
  </w:num>
  <w:num w:numId="37">
    <w:abstractNumId w:val="9"/>
  </w:num>
  <w:num w:numId="38">
    <w:abstractNumId w:val="15"/>
  </w:num>
  <w:num w:numId="3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B36"/>
    <w:rsid w:val="000B2C45"/>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648E"/>
    <w:rsid w:val="002A7497"/>
    <w:rsid w:val="002A7D66"/>
    <w:rsid w:val="002A7EFC"/>
    <w:rsid w:val="002B09A1"/>
    <w:rsid w:val="002B0D24"/>
    <w:rsid w:val="002B10BA"/>
    <w:rsid w:val="002B1107"/>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3A7D"/>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756"/>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52E"/>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51A2"/>
    <w:rsid w:val="008152BD"/>
    <w:rsid w:val="00815671"/>
    <w:rsid w:val="008157E8"/>
    <w:rsid w:val="00816B85"/>
    <w:rsid w:val="0081713B"/>
    <w:rsid w:val="0081721A"/>
    <w:rsid w:val="008215F0"/>
    <w:rsid w:val="00821916"/>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A8C"/>
    <w:rsid w:val="008B6CC8"/>
    <w:rsid w:val="008B7CF6"/>
    <w:rsid w:val="008B7EAB"/>
    <w:rsid w:val="008C127A"/>
    <w:rsid w:val="008C149F"/>
    <w:rsid w:val="008C2A47"/>
    <w:rsid w:val="008C2E2D"/>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CEA"/>
    <w:rsid w:val="00BC22CA"/>
    <w:rsid w:val="00BC23EB"/>
    <w:rsid w:val="00BC2FCB"/>
    <w:rsid w:val="00BC304C"/>
    <w:rsid w:val="00BC38AC"/>
    <w:rsid w:val="00BC3AAF"/>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E06"/>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C4D"/>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8</Pages>
  <Words>2621</Words>
  <Characters>14942</Characters>
  <Application>Microsoft Office Word</Application>
  <DocSecurity>0</DocSecurity>
  <Lines>124</Lines>
  <Paragraphs>35</Paragraphs>
  <ScaleCrop>false</ScaleCrop>
  <Company>ETSI Sophia-Antipolis</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85</cp:revision>
  <dcterms:created xsi:type="dcterms:W3CDTF">2023-08-12T02:38:00Z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